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Look w:val="04A0" w:firstRow="1" w:lastRow="0" w:firstColumn="1" w:lastColumn="0" w:noHBand="0" w:noVBand="1"/>
      </w:tblPr>
      <w:tblGrid>
        <w:gridCol w:w="9242"/>
      </w:tblGrid>
      <w:tr w:rsidR="00B465EA" w:rsidRPr="00B465EA">
        <w:trPr>
          <w:trHeight w:val="2880"/>
          <w:jc w:val="center"/>
        </w:trPr>
        <w:tc>
          <w:tcPr>
            <w:tcW w:w="5000" w:type="pct"/>
          </w:tcPr>
          <w:p w:rsidR="002A63D0" w:rsidRPr="00B465EA" w:rsidRDefault="00C72053" w:rsidP="00C72053">
            <w:pPr>
              <w:pStyle w:val="NoSpacing"/>
              <w:jc w:val="center"/>
              <w:rPr>
                <w:rFonts w:ascii="Cambria" w:hAnsi="Cambria"/>
                <w:b/>
                <w:caps/>
                <w:sz w:val="24"/>
              </w:rPr>
            </w:pPr>
            <w:r w:rsidRPr="00B465EA">
              <w:rPr>
                <w:rFonts w:ascii="Cambria" w:hAnsi="Cambria"/>
                <w:b/>
                <w:caps/>
                <w:sz w:val="24"/>
              </w:rPr>
              <w:t>University of technology, sydney</w:t>
            </w:r>
          </w:p>
          <w:p w:rsidR="00F83C81" w:rsidRPr="00B465EA" w:rsidRDefault="00F83C81" w:rsidP="00C72053">
            <w:pPr>
              <w:pStyle w:val="NoSpacing"/>
              <w:jc w:val="center"/>
              <w:rPr>
                <w:rFonts w:ascii="Cambria" w:hAnsi="Cambria"/>
                <w:b/>
                <w:sz w:val="24"/>
              </w:rPr>
            </w:pPr>
            <w:r w:rsidRPr="00B465EA">
              <w:rPr>
                <w:rFonts w:ascii="Cambria" w:hAnsi="Cambria"/>
                <w:b/>
                <w:sz w:val="24"/>
              </w:rPr>
              <w:t>Business School of Management</w:t>
            </w:r>
          </w:p>
          <w:p w:rsidR="00F83C81" w:rsidRPr="00B465EA" w:rsidRDefault="00F83C81" w:rsidP="00C72053">
            <w:pPr>
              <w:pStyle w:val="NoSpacing"/>
              <w:jc w:val="center"/>
              <w:rPr>
                <w:rFonts w:ascii="Cambria" w:hAnsi="Cambria"/>
                <w:b/>
                <w:sz w:val="24"/>
              </w:rPr>
            </w:pPr>
          </w:p>
          <w:p w:rsidR="00F83C81" w:rsidRPr="00B465EA" w:rsidRDefault="00F83C81" w:rsidP="00C72053">
            <w:pPr>
              <w:pStyle w:val="NoSpacing"/>
              <w:jc w:val="center"/>
              <w:rPr>
                <w:rFonts w:ascii="Cambria" w:hAnsi="Cambria"/>
                <w:b/>
                <w:caps/>
              </w:rPr>
            </w:pPr>
            <w:r w:rsidRPr="00B465EA">
              <w:rPr>
                <w:rFonts w:ascii="Cambria" w:hAnsi="Cambria"/>
                <w:b/>
                <w:sz w:val="24"/>
              </w:rPr>
              <w:t>21844 Managing Work and People</w:t>
            </w:r>
          </w:p>
        </w:tc>
      </w:tr>
      <w:tr w:rsidR="00B465EA" w:rsidRPr="00B465EA">
        <w:trPr>
          <w:trHeight w:val="1440"/>
          <w:jc w:val="center"/>
        </w:trPr>
        <w:tc>
          <w:tcPr>
            <w:tcW w:w="5000" w:type="pct"/>
            <w:tcBorders>
              <w:bottom w:val="single" w:sz="4" w:space="0" w:color="4F81BD"/>
            </w:tcBorders>
            <w:vAlign w:val="center"/>
          </w:tcPr>
          <w:p w:rsidR="002A63D0" w:rsidRPr="00B465EA" w:rsidRDefault="00C72053" w:rsidP="00B465EA">
            <w:pPr>
              <w:pStyle w:val="NoSpacing"/>
              <w:spacing w:line="360" w:lineRule="auto"/>
              <w:jc w:val="center"/>
              <w:rPr>
                <w:rFonts w:ascii="Cambria" w:hAnsi="Cambria"/>
                <w:sz w:val="80"/>
                <w:szCs w:val="80"/>
              </w:rPr>
            </w:pPr>
            <w:r w:rsidRPr="00B465EA">
              <w:rPr>
                <w:rFonts w:ascii="Arial" w:hAnsi="Arial"/>
                <w:b/>
                <w:sz w:val="48"/>
                <w:szCs w:val="48"/>
              </w:rPr>
              <w:t>“</w:t>
            </w:r>
            <w:r w:rsidR="00080D9E" w:rsidRPr="00B465EA">
              <w:rPr>
                <w:rFonts w:ascii="Arial" w:hAnsi="Arial"/>
                <w:b/>
                <w:sz w:val="48"/>
                <w:szCs w:val="48"/>
              </w:rPr>
              <w:t>Democratic/</w:t>
            </w:r>
            <w:r w:rsidR="00B465EA" w:rsidRPr="00B465EA">
              <w:rPr>
                <w:rFonts w:ascii="Arial" w:hAnsi="Arial"/>
                <w:b/>
                <w:sz w:val="48"/>
                <w:szCs w:val="48"/>
              </w:rPr>
              <w:t>participative leadership s</w:t>
            </w:r>
            <w:r w:rsidRPr="00B465EA">
              <w:rPr>
                <w:rFonts w:ascii="Arial" w:hAnsi="Arial"/>
                <w:b/>
                <w:sz w:val="48"/>
                <w:szCs w:val="48"/>
              </w:rPr>
              <w:t>tyle</w:t>
            </w:r>
            <w:r w:rsidR="00B465EA" w:rsidRPr="00B465EA">
              <w:rPr>
                <w:rFonts w:ascii="Arial" w:hAnsi="Arial"/>
                <w:b/>
                <w:sz w:val="48"/>
                <w:szCs w:val="48"/>
              </w:rPr>
              <w:t xml:space="preserve"> is always more effective than autocratic/d</w:t>
            </w:r>
            <w:r w:rsidRPr="00B465EA">
              <w:rPr>
                <w:rFonts w:ascii="Arial" w:hAnsi="Arial"/>
                <w:b/>
                <w:sz w:val="48"/>
                <w:szCs w:val="48"/>
              </w:rPr>
              <w:t xml:space="preserve">irective </w:t>
            </w:r>
            <w:r w:rsidR="00B465EA" w:rsidRPr="00B465EA">
              <w:rPr>
                <w:rFonts w:ascii="Arial" w:hAnsi="Arial"/>
                <w:b/>
                <w:sz w:val="48"/>
                <w:szCs w:val="48"/>
              </w:rPr>
              <w:t>l</w:t>
            </w:r>
            <w:r w:rsidRPr="00B465EA">
              <w:rPr>
                <w:rFonts w:ascii="Arial" w:hAnsi="Arial"/>
                <w:b/>
                <w:sz w:val="48"/>
                <w:szCs w:val="48"/>
              </w:rPr>
              <w:t xml:space="preserve">eadership </w:t>
            </w:r>
            <w:r w:rsidR="00B465EA" w:rsidRPr="00B465EA">
              <w:rPr>
                <w:rFonts w:ascii="Arial" w:hAnsi="Arial"/>
                <w:b/>
                <w:sz w:val="48"/>
                <w:szCs w:val="48"/>
              </w:rPr>
              <w:t>s</w:t>
            </w:r>
            <w:r w:rsidRPr="00B465EA">
              <w:rPr>
                <w:rFonts w:ascii="Arial" w:hAnsi="Arial"/>
                <w:b/>
                <w:sz w:val="48"/>
                <w:szCs w:val="48"/>
              </w:rPr>
              <w:t>tyle”</w:t>
            </w:r>
          </w:p>
        </w:tc>
      </w:tr>
      <w:tr w:rsidR="002A63D0" w:rsidRPr="00B465EA">
        <w:trPr>
          <w:trHeight w:val="720"/>
          <w:jc w:val="center"/>
        </w:trPr>
        <w:tc>
          <w:tcPr>
            <w:tcW w:w="5000" w:type="pct"/>
            <w:tcBorders>
              <w:top w:val="single" w:sz="4" w:space="0" w:color="4F81BD"/>
            </w:tcBorders>
            <w:vAlign w:val="center"/>
          </w:tcPr>
          <w:p w:rsidR="002A63D0" w:rsidRPr="00B465EA" w:rsidRDefault="00F83C81" w:rsidP="00C72053">
            <w:pPr>
              <w:pStyle w:val="NoSpacing"/>
              <w:jc w:val="center"/>
              <w:rPr>
                <w:rFonts w:ascii="Cambria" w:hAnsi="Cambria"/>
                <w:sz w:val="40"/>
                <w:szCs w:val="44"/>
                <w:lang w:val="en-AU"/>
              </w:rPr>
            </w:pPr>
            <w:r w:rsidRPr="00B465EA">
              <w:rPr>
                <w:rFonts w:ascii="Cambria" w:hAnsi="Cambria"/>
                <w:sz w:val="40"/>
                <w:szCs w:val="44"/>
                <w:lang w:val="en-AU"/>
              </w:rPr>
              <w:t>Assignment 1: Individual Research Report</w:t>
            </w:r>
          </w:p>
          <w:p w:rsidR="00F83C81" w:rsidRPr="00B465EA" w:rsidRDefault="00F83C81" w:rsidP="00C72053">
            <w:pPr>
              <w:pStyle w:val="NoSpacing"/>
              <w:jc w:val="center"/>
              <w:rPr>
                <w:rFonts w:ascii="Cambria" w:hAnsi="Cambria"/>
                <w:sz w:val="28"/>
                <w:szCs w:val="44"/>
              </w:rPr>
            </w:pPr>
            <w:r w:rsidRPr="00B465EA">
              <w:rPr>
                <w:rFonts w:ascii="Cambria" w:hAnsi="Cambria"/>
                <w:sz w:val="24"/>
                <w:szCs w:val="44"/>
                <w:lang w:val="en-AU"/>
              </w:rPr>
              <w:t>Word Count: 2203</w:t>
            </w:r>
          </w:p>
        </w:tc>
      </w:tr>
      <w:tr w:rsidR="002A63D0" w:rsidRPr="00B465EA">
        <w:trPr>
          <w:trHeight w:val="360"/>
          <w:jc w:val="center"/>
        </w:trPr>
        <w:tc>
          <w:tcPr>
            <w:tcW w:w="5000" w:type="pct"/>
            <w:vAlign w:val="center"/>
          </w:tcPr>
          <w:p w:rsidR="002A63D0" w:rsidRPr="00B465EA" w:rsidRDefault="002A63D0">
            <w:pPr>
              <w:pStyle w:val="NoSpacing"/>
              <w:jc w:val="center"/>
            </w:pPr>
          </w:p>
        </w:tc>
      </w:tr>
      <w:tr w:rsidR="00B465EA" w:rsidRPr="00B465EA">
        <w:trPr>
          <w:trHeight w:val="360"/>
          <w:jc w:val="center"/>
        </w:trPr>
        <w:tc>
          <w:tcPr>
            <w:tcW w:w="5000" w:type="pct"/>
            <w:vAlign w:val="center"/>
          </w:tcPr>
          <w:p w:rsidR="002A63D0" w:rsidRPr="00B465EA" w:rsidRDefault="00F83C81" w:rsidP="00F83C81">
            <w:pPr>
              <w:pStyle w:val="NoSpacing"/>
              <w:jc w:val="center"/>
              <w:rPr>
                <w:rFonts w:asciiTheme="majorHAnsi" w:hAnsiTheme="majorHAnsi"/>
                <w:b/>
                <w:bCs/>
                <w:sz w:val="24"/>
              </w:rPr>
            </w:pPr>
            <w:r w:rsidRPr="00B465EA">
              <w:rPr>
                <w:rFonts w:asciiTheme="majorHAnsi" w:hAnsiTheme="majorHAnsi"/>
                <w:b/>
                <w:bCs/>
                <w:sz w:val="24"/>
                <w:lang w:val="en-AU"/>
              </w:rPr>
              <w:t xml:space="preserve">Ida </w:t>
            </w:r>
            <w:r w:rsidR="002A63D0" w:rsidRPr="00B465EA">
              <w:rPr>
                <w:rFonts w:asciiTheme="majorHAnsi" w:hAnsiTheme="majorHAnsi"/>
                <w:b/>
                <w:bCs/>
                <w:sz w:val="24"/>
                <w:lang w:val="en-AU"/>
              </w:rPr>
              <w:t>Sophi</w:t>
            </w:r>
            <w:r w:rsidRPr="00B465EA">
              <w:rPr>
                <w:rFonts w:asciiTheme="majorHAnsi" w:hAnsiTheme="majorHAnsi"/>
                <w:b/>
                <w:bCs/>
                <w:sz w:val="24"/>
                <w:lang w:val="en-AU"/>
              </w:rPr>
              <w:t>e</w:t>
            </w:r>
            <w:r w:rsidR="002A63D0" w:rsidRPr="00B465EA">
              <w:rPr>
                <w:rFonts w:asciiTheme="majorHAnsi" w:hAnsiTheme="majorHAnsi"/>
                <w:b/>
                <w:bCs/>
                <w:sz w:val="24"/>
                <w:lang w:val="en-AU"/>
              </w:rPr>
              <w:t xml:space="preserve"> Demetriades</w:t>
            </w:r>
            <w:r w:rsidRPr="00B465EA">
              <w:rPr>
                <w:rFonts w:asciiTheme="majorHAnsi" w:hAnsiTheme="majorHAnsi"/>
                <w:b/>
                <w:bCs/>
                <w:sz w:val="24"/>
                <w:lang w:val="en-AU"/>
              </w:rPr>
              <w:t xml:space="preserve"> </w:t>
            </w:r>
            <w:proofErr w:type="spellStart"/>
            <w:r w:rsidRPr="00B465EA">
              <w:rPr>
                <w:rFonts w:asciiTheme="majorHAnsi" w:hAnsiTheme="majorHAnsi"/>
                <w:b/>
                <w:bCs/>
                <w:sz w:val="24"/>
                <w:lang w:val="en-AU"/>
              </w:rPr>
              <w:t>Toftdahl</w:t>
            </w:r>
            <w:proofErr w:type="spellEnd"/>
            <w:r w:rsidRPr="00B465EA">
              <w:rPr>
                <w:rFonts w:asciiTheme="majorHAnsi" w:hAnsiTheme="majorHAnsi"/>
                <w:b/>
                <w:bCs/>
                <w:sz w:val="24"/>
                <w:lang w:val="en-AU"/>
              </w:rPr>
              <w:t xml:space="preserve"> 10983106</w:t>
            </w:r>
          </w:p>
        </w:tc>
      </w:tr>
      <w:tr w:rsidR="002A63D0" w:rsidRPr="00B465EA">
        <w:trPr>
          <w:trHeight w:val="360"/>
          <w:jc w:val="center"/>
        </w:trPr>
        <w:tc>
          <w:tcPr>
            <w:tcW w:w="5000" w:type="pct"/>
            <w:vAlign w:val="center"/>
          </w:tcPr>
          <w:p w:rsidR="002A63D0" w:rsidRPr="00B465EA" w:rsidRDefault="00C72053" w:rsidP="00C72053">
            <w:pPr>
              <w:pStyle w:val="NoSpacing"/>
              <w:jc w:val="center"/>
              <w:rPr>
                <w:rFonts w:asciiTheme="majorHAnsi" w:hAnsiTheme="majorHAnsi"/>
                <w:b/>
                <w:bCs/>
                <w:sz w:val="24"/>
              </w:rPr>
            </w:pPr>
            <w:r w:rsidRPr="00B465EA">
              <w:rPr>
                <w:rFonts w:asciiTheme="majorHAnsi" w:hAnsiTheme="majorHAnsi"/>
                <w:b/>
                <w:bCs/>
                <w:sz w:val="24"/>
              </w:rPr>
              <w:t>Spring 2011</w:t>
            </w:r>
          </w:p>
        </w:tc>
      </w:tr>
    </w:tbl>
    <w:p w:rsidR="002A63D0" w:rsidRPr="00B465EA" w:rsidRDefault="002A63D0"/>
    <w:p w:rsidR="002A63D0" w:rsidRPr="00B465EA" w:rsidRDefault="002A63D0"/>
    <w:tbl>
      <w:tblPr>
        <w:tblpPr w:leftFromText="187" w:rightFromText="187" w:horzAnchor="margin" w:tblpXSpec="center" w:tblpYSpec="bottom"/>
        <w:tblW w:w="5000" w:type="pct"/>
        <w:tblLook w:val="04A0" w:firstRow="1" w:lastRow="0" w:firstColumn="1" w:lastColumn="0" w:noHBand="0" w:noVBand="1"/>
      </w:tblPr>
      <w:tblGrid>
        <w:gridCol w:w="9242"/>
      </w:tblGrid>
      <w:tr w:rsidR="002A63D0" w:rsidRPr="00B465EA">
        <w:tc>
          <w:tcPr>
            <w:tcW w:w="5000" w:type="pct"/>
          </w:tcPr>
          <w:p w:rsidR="00CC0FFB" w:rsidRPr="00B465EA" w:rsidRDefault="00CC0FFB" w:rsidP="00120255">
            <w:pPr>
              <w:spacing w:after="0" w:line="360" w:lineRule="auto"/>
              <w:jc w:val="both"/>
              <w:rPr>
                <w:rStyle w:val="Heading2Char"/>
                <w:color w:val="auto"/>
                <w:lang w:val="en-AU"/>
              </w:rPr>
            </w:pPr>
            <w:bookmarkStart w:id="0" w:name="_Toc303761362"/>
            <w:r w:rsidRPr="00B465EA">
              <w:rPr>
                <w:rStyle w:val="Heading2Char"/>
                <w:color w:val="auto"/>
              </w:rPr>
              <w:t>Executive Summary</w:t>
            </w:r>
            <w:bookmarkEnd w:id="0"/>
          </w:p>
          <w:p w:rsidR="00120255" w:rsidRPr="00B465EA" w:rsidRDefault="00120255" w:rsidP="00120255">
            <w:pPr>
              <w:spacing w:after="0" w:line="360" w:lineRule="auto"/>
              <w:jc w:val="both"/>
            </w:pPr>
            <w:r w:rsidRPr="00B465EA">
              <w:t xml:space="preserve">Leadership styles are contingent upon people and situations, and </w:t>
            </w:r>
            <w:r w:rsidR="000C236E" w:rsidRPr="00B465EA">
              <w:t>range on</w:t>
            </w:r>
            <w:r w:rsidRPr="00B465EA">
              <w:t xml:space="preserve"> </w:t>
            </w:r>
            <w:r w:rsidR="000C236E" w:rsidRPr="00B465EA">
              <w:t xml:space="preserve">a </w:t>
            </w:r>
            <w:r w:rsidRPr="00B465EA">
              <w:t>broad spectrum from people-oriented to task-oriented leadership</w:t>
            </w:r>
            <w:r w:rsidR="000C236E" w:rsidRPr="00B465EA">
              <w:t xml:space="preserve"> style</w:t>
            </w:r>
            <w:r w:rsidRPr="00B465EA">
              <w:t xml:space="preserve">. </w:t>
            </w:r>
            <w:r w:rsidR="000C236E" w:rsidRPr="00B465EA">
              <w:t>To a backdrop of</w:t>
            </w:r>
            <w:r w:rsidRPr="00B465EA">
              <w:t xml:space="preserve"> five </w:t>
            </w:r>
            <w:r w:rsidR="000C236E" w:rsidRPr="00B465EA">
              <w:t>overarching</w:t>
            </w:r>
            <w:r w:rsidRPr="00B465EA">
              <w:t xml:space="preserve"> leadership perspectives: </w:t>
            </w:r>
            <w:r w:rsidR="000C236E" w:rsidRPr="00B465EA">
              <w:t>competencies</w:t>
            </w:r>
            <w:r w:rsidRPr="00B465EA">
              <w:t>; behaviour; contingency;</w:t>
            </w:r>
            <w:r w:rsidR="000C236E" w:rsidRPr="00B465EA">
              <w:t xml:space="preserve"> transformational; and implicit, this paper</w:t>
            </w:r>
            <w:r w:rsidRPr="00B465EA">
              <w:t xml:space="preserve"> examines participative</w:t>
            </w:r>
            <w:r w:rsidR="000C236E" w:rsidRPr="00B465EA">
              <w:t>/democratic</w:t>
            </w:r>
            <w:r w:rsidR="0085757E">
              <w:t xml:space="preserve"> (people-oriented)</w:t>
            </w:r>
            <w:r w:rsidRPr="00B465EA">
              <w:t xml:space="preserve"> and directive</w:t>
            </w:r>
            <w:r w:rsidR="000C236E" w:rsidRPr="00B465EA">
              <w:t>/autocratic</w:t>
            </w:r>
            <w:r w:rsidR="0085757E">
              <w:t xml:space="preserve"> (task-oriented)</w:t>
            </w:r>
            <w:r w:rsidRPr="00B465EA">
              <w:t xml:space="preserve"> leadership styles.  </w:t>
            </w:r>
            <w:r w:rsidR="000C236E" w:rsidRPr="00B465EA">
              <w:t>The paper outlines</w:t>
            </w:r>
            <w:r w:rsidRPr="00B465EA">
              <w:t xml:space="preserve"> the most popular and renowned leadership</w:t>
            </w:r>
            <w:r w:rsidR="0085757E" w:rsidRPr="00B465EA">
              <w:t xml:space="preserve"> theories</w:t>
            </w:r>
            <w:r w:rsidRPr="00B465EA">
              <w:t xml:space="preserve">, and discusses situations suitable for </w:t>
            </w:r>
            <w:r w:rsidR="000C236E" w:rsidRPr="00B465EA">
              <w:t>different</w:t>
            </w:r>
            <w:r w:rsidRPr="00B465EA">
              <w:t xml:space="preserve"> styles. It examines contemporary examples from a small global Australian start up business that has recently employed two new staff</w:t>
            </w:r>
            <w:r w:rsidR="000C236E" w:rsidRPr="00B465EA">
              <w:t xml:space="preserve"> which introduce</w:t>
            </w:r>
            <w:r w:rsidR="0085757E">
              <w:t>d</w:t>
            </w:r>
            <w:r w:rsidR="000C236E" w:rsidRPr="00B465EA">
              <w:t xml:space="preserve"> opportunities for testing leadership</w:t>
            </w:r>
            <w:r w:rsidRPr="00B465EA">
              <w:t xml:space="preserve">. </w:t>
            </w:r>
          </w:p>
          <w:p w:rsidR="002A63D0" w:rsidRPr="00B465EA" w:rsidRDefault="002A63D0" w:rsidP="00120255">
            <w:pPr>
              <w:pStyle w:val="NoSpacing"/>
              <w:rPr>
                <w:lang w:val="en-AU"/>
              </w:rPr>
            </w:pPr>
          </w:p>
        </w:tc>
      </w:tr>
    </w:tbl>
    <w:p w:rsidR="002A63D0" w:rsidRPr="00B465EA" w:rsidRDefault="002A63D0"/>
    <w:p w:rsidR="002A63D0" w:rsidRPr="00B465EA" w:rsidRDefault="002A63D0">
      <w:pPr>
        <w:rPr>
          <w:b/>
          <w:bCs/>
          <w:noProof/>
        </w:rPr>
      </w:pPr>
      <w:r w:rsidRPr="00B465EA">
        <w:rPr>
          <w:rFonts w:ascii="Calibri" w:hAnsi="Calibri"/>
          <w:noProof/>
          <w:sz w:val="22"/>
        </w:rPr>
        <w:br w:type="page"/>
      </w:r>
    </w:p>
    <w:p w:rsidR="002A63D0" w:rsidRPr="00B465EA" w:rsidRDefault="002A63D0" w:rsidP="00477A65">
      <w:pPr>
        <w:pStyle w:val="TOCHeading"/>
        <w:rPr>
          <w:rFonts w:ascii="Arial" w:hAnsi="Arial" w:cs="Arial"/>
          <w:color w:val="auto"/>
        </w:rPr>
      </w:pPr>
      <w:r w:rsidRPr="00B465EA">
        <w:rPr>
          <w:rFonts w:ascii="Arial" w:hAnsi="Arial" w:cs="Arial"/>
          <w:color w:val="auto"/>
        </w:rPr>
        <w:lastRenderedPageBreak/>
        <w:t>Contents</w:t>
      </w:r>
    </w:p>
    <w:p w:rsidR="00B465EA" w:rsidRPr="00B465EA" w:rsidRDefault="00B465EA" w:rsidP="00B465EA">
      <w:pPr>
        <w:rPr>
          <w:lang w:val="en-US" w:eastAsia="ja-JP"/>
        </w:rPr>
      </w:pPr>
    </w:p>
    <w:p w:rsidR="00957C6A" w:rsidRPr="00957C6A" w:rsidRDefault="006E2ADE" w:rsidP="00957C6A">
      <w:pPr>
        <w:pStyle w:val="TOC2"/>
        <w:tabs>
          <w:tab w:val="right" w:leader="dot" w:pos="9016"/>
        </w:tabs>
        <w:spacing w:after="0" w:line="480" w:lineRule="auto"/>
        <w:rPr>
          <w:rFonts w:asciiTheme="minorHAnsi" w:eastAsiaTheme="minorEastAsia" w:hAnsiTheme="minorHAnsi" w:cstheme="minorBidi"/>
          <w:noProof/>
          <w:sz w:val="28"/>
          <w:szCs w:val="28"/>
        </w:rPr>
      </w:pPr>
      <w:r w:rsidRPr="00957C6A">
        <w:rPr>
          <w:sz w:val="28"/>
          <w:szCs w:val="28"/>
        </w:rPr>
        <w:fldChar w:fldCharType="begin"/>
      </w:r>
      <w:r w:rsidRPr="00957C6A">
        <w:rPr>
          <w:sz w:val="28"/>
          <w:szCs w:val="28"/>
        </w:rPr>
        <w:instrText xml:space="preserve"> TOC \o "1-3" \h \z \u </w:instrText>
      </w:r>
      <w:r w:rsidRPr="00957C6A">
        <w:rPr>
          <w:sz w:val="28"/>
          <w:szCs w:val="28"/>
        </w:rPr>
        <w:fldChar w:fldCharType="separate"/>
      </w:r>
      <w:hyperlink w:anchor="_Toc303761362" w:history="1">
        <w:r w:rsidR="00957C6A" w:rsidRPr="00957C6A">
          <w:rPr>
            <w:rStyle w:val="Hyperlink"/>
            <w:noProof/>
            <w:sz w:val="28"/>
            <w:szCs w:val="28"/>
          </w:rPr>
          <w:t>Executive Summary</w:t>
        </w:r>
        <w:r w:rsidR="00957C6A" w:rsidRPr="00957C6A">
          <w:rPr>
            <w:noProof/>
            <w:webHidden/>
            <w:sz w:val="28"/>
            <w:szCs w:val="28"/>
          </w:rPr>
          <w:tab/>
        </w:r>
        <w:r w:rsidR="00957C6A" w:rsidRPr="00957C6A">
          <w:rPr>
            <w:noProof/>
            <w:webHidden/>
            <w:sz w:val="28"/>
            <w:szCs w:val="28"/>
          </w:rPr>
          <w:fldChar w:fldCharType="begin"/>
        </w:r>
        <w:r w:rsidR="00957C6A" w:rsidRPr="00957C6A">
          <w:rPr>
            <w:noProof/>
            <w:webHidden/>
            <w:sz w:val="28"/>
            <w:szCs w:val="28"/>
          </w:rPr>
          <w:instrText xml:space="preserve"> PAGEREF _Toc303761362 \h </w:instrText>
        </w:r>
        <w:r w:rsidR="00957C6A" w:rsidRPr="00957C6A">
          <w:rPr>
            <w:noProof/>
            <w:webHidden/>
            <w:sz w:val="28"/>
            <w:szCs w:val="28"/>
          </w:rPr>
        </w:r>
        <w:r w:rsidR="00957C6A" w:rsidRPr="00957C6A">
          <w:rPr>
            <w:noProof/>
            <w:webHidden/>
            <w:sz w:val="28"/>
            <w:szCs w:val="28"/>
          </w:rPr>
          <w:fldChar w:fldCharType="separate"/>
        </w:r>
        <w:r w:rsidR="00957C6A" w:rsidRPr="00957C6A">
          <w:rPr>
            <w:noProof/>
            <w:webHidden/>
            <w:sz w:val="28"/>
            <w:szCs w:val="28"/>
          </w:rPr>
          <w:t>0</w:t>
        </w:r>
        <w:r w:rsidR="00957C6A" w:rsidRPr="00957C6A">
          <w:rPr>
            <w:noProof/>
            <w:webHidden/>
            <w:sz w:val="28"/>
            <w:szCs w:val="28"/>
          </w:rPr>
          <w:fldChar w:fldCharType="end"/>
        </w:r>
      </w:hyperlink>
    </w:p>
    <w:p w:rsidR="00957C6A" w:rsidRPr="00957C6A" w:rsidRDefault="00957C6A" w:rsidP="00957C6A">
      <w:pPr>
        <w:pStyle w:val="TOC1"/>
        <w:spacing w:after="0" w:line="480" w:lineRule="auto"/>
        <w:rPr>
          <w:rFonts w:asciiTheme="minorHAnsi" w:eastAsiaTheme="minorEastAsia" w:hAnsiTheme="minorHAnsi" w:cstheme="minorBidi"/>
          <w:szCs w:val="28"/>
        </w:rPr>
      </w:pPr>
      <w:hyperlink w:anchor="_Toc303761363" w:history="1">
        <w:r w:rsidRPr="00957C6A">
          <w:rPr>
            <w:rStyle w:val="Hyperlink"/>
            <w:szCs w:val="28"/>
          </w:rPr>
          <w:t>Part I: Introduction</w:t>
        </w:r>
        <w:r w:rsidRPr="00957C6A">
          <w:rPr>
            <w:webHidden/>
            <w:szCs w:val="28"/>
          </w:rPr>
          <w:tab/>
        </w:r>
        <w:r w:rsidRPr="00957C6A">
          <w:rPr>
            <w:webHidden/>
            <w:szCs w:val="28"/>
          </w:rPr>
          <w:fldChar w:fldCharType="begin"/>
        </w:r>
        <w:r w:rsidRPr="00957C6A">
          <w:rPr>
            <w:webHidden/>
            <w:szCs w:val="28"/>
          </w:rPr>
          <w:instrText xml:space="preserve"> PAGEREF _Toc303761363 \h </w:instrText>
        </w:r>
        <w:r w:rsidRPr="00957C6A">
          <w:rPr>
            <w:webHidden/>
            <w:szCs w:val="28"/>
          </w:rPr>
        </w:r>
        <w:r w:rsidRPr="00957C6A">
          <w:rPr>
            <w:webHidden/>
            <w:szCs w:val="28"/>
          </w:rPr>
          <w:fldChar w:fldCharType="separate"/>
        </w:r>
        <w:r w:rsidRPr="00957C6A">
          <w:rPr>
            <w:webHidden/>
            <w:szCs w:val="28"/>
          </w:rPr>
          <w:t>2</w:t>
        </w:r>
        <w:r w:rsidRPr="00957C6A">
          <w:rPr>
            <w:webHidden/>
            <w:szCs w:val="28"/>
          </w:rPr>
          <w:fldChar w:fldCharType="end"/>
        </w:r>
      </w:hyperlink>
    </w:p>
    <w:p w:rsidR="00957C6A" w:rsidRPr="00957C6A" w:rsidRDefault="00957C6A" w:rsidP="00957C6A">
      <w:pPr>
        <w:pStyle w:val="TOC1"/>
        <w:spacing w:after="0" w:line="480" w:lineRule="auto"/>
        <w:rPr>
          <w:rFonts w:asciiTheme="minorHAnsi" w:eastAsiaTheme="minorEastAsia" w:hAnsiTheme="minorHAnsi" w:cstheme="minorBidi"/>
          <w:szCs w:val="28"/>
        </w:rPr>
      </w:pPr>
      <w:hyperlink w:anchor="_Toc303761364" w:history="1">
        <w:r w:rsidRPr="00957C6A">
          <w:rPr>
            <w:rStyle w:val="Hyperlink"/>
            <w:szCs w:val="28"/>
          </w:rPr>
          <w:t>Part II: Critical Literature Review</w:t>
        </w:r>
        <w:r w:rsidRPr="00957C6A">
          <w:rPr>
            <w:webHidden/>
            <w:szCs w:val="28"/>
          </w:rPr>
          <w:tab/>
        </w:r>
        <w:r w:rsidRPr="00957C6A">
          <w:rPr>
            <w:webHidden/>
            <w:szCs w:val="28"/>
          </w:rPr>
          <w:fldChar w:fldCharType="begin"/>
        </w:r>
        <w:r w:rsidRPr="00957C6A">
          <w:rPr>
            <w:webHidden/>
            <w:szCs w:val="28"/>
          </w:rPr>
          <w:instrText xml:space="preserve"> PAGEREF _Toc303761364 \h </w:instrText>
        </w:r>
        <w:r w:rsidRPr="00957C6A">
          <w:rPr>
            <w:webHidden/>
            <w:szCs w:val="28"/>
          </w:rPr>
        </w:r>
        <w:r w:rsidRPr="00957C6A">
          <w:rPr>
            <w:webHidden/>
            <w:szCs w:val="28"/>
          </w:rPr>
          <w:fldChar w:fldCharType="separate"/>
        </w:r>
        <w:r w:rsidRPr="00957C6A">
          <w:rPr>
            <w:webHidden/>
            <w:szCs w:val="28"/>
          </w:rPr>
          <w:t>3</w:t>
        </w:r>
        <w:r w:rsidRPr="00957C6A">
          <w:rPr>
            <w:webHidden/>
            <w:szCs w:val="28"/>
          </w:rPr>
          <w:fldChar w:fldCharType="end"/>
        </w:r>
      </w:hyperlink>
    </w:p>
    <w:p w:rsidR="00957C6A" w:rsidRPr="00957C6A" w:rsidRDefault="00957C6A" w:rsidP="00957C6A">
      <w:pPr>
        <w:pStyle w:val="TOC2"/>
        <w:tabs>
          <w:tab w:val="right" w:leader="dot" w:pos="9016"/>
        </w:tabs>
        <w:spacing w:after="0" w:line="480" w:lineRule="auto"/>
        <w:rPr>
          <w:rFonts w:asciiTheme="minorHAnsi" w:eastAsiaTheme="minorEastAsia" w:hAnsiTheme="minorHAnsi" w:cstheme="minorBidi"/>
          <w:noProof/>
          <w:sz w:val="28"/>
          <w:szCs w:val="28"/>
        </w:rPr>
      </w:pPr>
      <w:hyperlink w:anchor="_Toc303761365" w:history="1">
        <w:r w:rsidRPr="00957C6A">
          <w:rPr>
            <w:rStyle w:val="Hyperlink"/>
            <w:noProof/>
            <w:sz w:val="28"/>
            <w:szCs w:val="28"/>
          </w:rPr>
          <w:t>Contingencies in Leadership Styles</w:t>
        </w:r>
        <w:r w:rsidRPr="00957C6A">
          <w:rPr>
            <w:noProof/>
            <w:webHidden/>
            <w:sz w:val="28"/>
            <w:szCs w:val="28"/>
          </w:rPr>
          <w:tab/>
        </w:r>
        <w:r w:rsidRPr="00957C6A">
          <w:rPr>
            <w:noProof/>
            <w:webHidden/>
            <w:sz w:val="28"/>
            <w:szCs w:val="28"/>
          </w:rPr>
          <w:fldChar w:fldCharType="begin"/>
        </w:r>
        <w:r w:rsidRPr="00957C6A">
          <w:rPr>
            <w:noProof/>
            <w:webHidden/>
            <w:sz w:val="28"/>
            <w:szCs w:val="28"/>
          </w:rPr>
          <w:instrText xml:space="preserve"> PAGEREF _Toc303761365 \h </w:instrText>
        </w:r>
        <w:r w:rsidRPr="00957C6A">
          <w:rPr>
            <w:noProof/>
            <w:webHidden/>
            <w:sz w:val="28"/>
            <w:szCs w:val="28"/>
          </w:rPr>
        </w:r>
        <w:r w:rsidRPr="00957C6A">
          <w:rPr>
            <w:noProof/>
            <w:webHidden/>
            <w:sz w:val="28"/>
            <w:szCs w:val="28"/>
          </w:rPr>
          <w:fldChar w:fldCharType="separate"/>
        </w:r>
        <w:r w:rsidRPr="00957C6A">
          <w:rPr>
            <w:noProof/>
            <w:webHidden/>
            <w:sz w:val="28"/>
            <w:szCs w:val="28"/>
          </w:rPr>
          <w:t>4</w:t>
        </w:r>
        <w:r w:rsidRPr="00957C6A">
          <w:rPr>
            <w:noProof/>
            <w:webHidden/>
            <w:sz w:val="28"/>
            <w:szCs w:val="28"/>
          </w:rPr>
          <w:fldChar w:fldCharType="end"/>
        </w:r>
      </w:hyperlink>
    </w:p>
    <w:p w:rsidR="00957C6A" w:rsidRPr="00957C6A" w:rsidRDefault="00957C6A" w:rsidP="00957C6A">
      <w:pPr>
        <w:pStyle w:val="TOC2"/>
        <w:tabs>
          <w:tab w:val="right" w:leader="dot" w:pos="9016"/>
        </w:tabs>
        <w:spacing w:after="0" w:line="480" w:lineRule="auto"/>
        <w:rPr>
          <w:rFonts w:asciiTheme="minorHAnsi" w:eastAsiaTheme="minorEastAsia" w:hAnsiTheme="minorHAnsi" w:cstheme="minorBidi"/>
          <w:noProof/>
          <w:sz w:val="28"/>
          <w:szCs w:val="28"/>
        </w:rPr>
      </w:pPr>
      <w:hyperlink w:anchor="_Toc303761366" w:history="1">
        <w:r w:rsidRPr="00957C6A">
          <w:rPr>
            <w:rStyle w:val="Hyperlink"/>
            <w:noProof/>
            <w:sz w:val="28"/>
            <w:szCs w:val="28"/>
          </w:rPr>
          <w:t>Models of Contingencies</w:t>
        </w:r>
        <w:r w:rsidRPr="00957C6A">
          <w:rPr>
            <w:noProof/>
            <w:webHidden/>
            <w:sz w:val="28"/>
            <w:szCs w:val="28"/>
          </w:rPr>
          <w:tab/>
        </w:r>
        <w:r w:rsidRPr="00957C6A">
          <w:rPr>
            <w:noProof/>
            <w:webHidden/>
            <w:sz w:val="28"/>
            <w:szCs w:val="28"/>
          </w:rPr>
          <w:fldChar w:fldCharType="begin"/>
        </w:r>
        <w:r w:rsidRPr="00957C6A">
          <w:rPr>
            <w:noProof/>
            <w:webHidden/>
            <w:sz w:val="28"/>
            <w:szCs w:val="28"/>
          </w:rPr>
          <w:instrText xml:space="preserve"> PAGEREF _Toc303761366 \h </w:instrText>
        </w:r>
        <w:r w:rsidRPr="00957C6A">
          <w:rPr>
            <w:noProof/>
            <w:webHidden/>
            <w:sz w:val="28"/>
            <w:szCs w:val="28"/>
          </w:rPr>
        </w:r>
        <w:r w:rsidRPr="00957C6A">
          <w:rPr>
            <w:noProof/>
            <w:webHidden/>
            <w:sz w:val="28"/>
            <w:szCs w:val="28"/>
          </w:rPr>
          <w:fldChar w:fldCharType="separate"/>
        </w:r>
        <w:r w:rsidRPr="00957C6A">
          <w:rPr>
            <w:noProof/>
            <w:webHidden/>
            <w:sz w:val="28"/>
            <w:szCs w:val="28"/>
          </w:rPr>
          <w:t>5</w:t>
        </w:r>
        <w:r w:rsidRPr="00957C6A">
          <w:rPr>
            <w:noProof/>
            <w:webHidden/>
            <w:sz w:val="28"/>
            <w:szCs w:val="28"/>
          </w:rPr>
          <w:fldChar w:fldCharType="end"/>
        </w:r>
      </w:hyperlink>
    </w:p>
    <w:p w:rsidR="00957C6A" w:rsidRPr="00957C6A" w:rsidRDefault="00957C6A" w:rsidP="00957C6A">
      <w:pPr>
        <w:pStyle w:val="TOC2"/>
        <w:tabs>
          <w:tab w:val="right" w:leader="dot" w:pos="9016"/>
        </w:tabs>
        <w:spacing w:after="0" w:line="480" w:lineRule="auto"/>
        <w:rPr>
          <w:rFonts w:asciiTheme="minorHAnsi" w:eastAsiaTheme="minorEastAsia" w:hAnsiTheme="minorHAnsi" w:cstheme="minorBidi"/>
          <w:noProof/>
          <w:sz w:val="28"/>
          <w:szCs w:val="28"/>
        </w:rPr>
      </w:pPr>
      <w:hyperlink w:anchor="_Toc303761367" w:history="1">
        <w:r w:rsidRPr="00957C6A">
          <w:rPr>
            <w:rStyle w:val="Hyperlink"/>
            <w:noProof/>
            <w:sz w:val="28"/>
            <w:szCs w:val="28"/>
          </w:rPr>
          <w:t>Four Combinations or Continuums of Leadership Style:</w:t>
        </w:r>
        <w:r w:rsidRPr="00957C6A">
          <w:rPr>
            <w:noProof/>
            <w:webHidden/>
            <w:sz w:val="28"/>
            <w:szCs w:val="28"/>
          </w:rPr>
          <w:tab/>
        </w:r>
        <w:r w:rsidRPr="00957C6A">
          <w:rPr>
            <w:noProof/>
            <w:webHidden/>
            <w:sz w:val="28"/>
            <w:szCs w:val="28"/>
          </w:rPr>
          <w:fldChar w:fldCharType="begin"/>
        </w:r>
        <w:r w:rsidRPr="00957C6A">
          <w:rPr>
            <w:noProof/>
            <w:webHidden/>
            <w:sz w:val="28"/>
            <w:szCs w:val="28"/>
          </w:rPr>
          <w:instrText xml:space="preserve"> PAGEREF _Toc303761367 \h </w:instrText>
        </w:r>
        <w:r w:rsidRPr="00957C6A">
          <w:rPr>
            <w:noProof/>
            <w:webHidden/>
            <w:sz w:val="28"/>
            <w:szCs w:val="28"/>
          </w:rPr>
        </w:r>
        <w:r w:rsidRPr="00957C6A">
          <w:rPr>
            <w:noProof/>
            <w:webHidden/>
            <w:sz w:val="28"/>
            <w:szCs w:val="28"/>
          </w:rPr>
          <w:fldChar w:fldCharType="separate"/>
        </w:r>
        <w:r w:rsidRPr="00957C6A">
          <w:rPr>
            <w:noProof/>
            <w:webHidden/>
            <w:sz w:val="28"/>
            <w:szCs w:val="28"/>
          </w:rPr>
          <w:t>6</w:t>
        </w:r>
        <w:r w:rsidRPr="00957C6A">
          <w:rPr>
            <w:noProof/>
            <w:webHidden/>
            <w:sz w:val="28"/>
            <w:szCs w:val="28"/>
          </w:rPr>
          <w:fldChar w:fldCharType="end"/>
        </w:r>
      </w:hyperlink>
    </w:p>
    <w:p w:rsidR="00957C6A" w:rsidRPr="00957C6A" w:rsidRDefault="00957C6A" w:rsidP="00957C6A">
      <w:pPr>
        <w:pStyle w:val="TOC2"/>
        <w:tabs>
          <w:tab w:val="right" w:leader="dot" w:pos="9016"/>
        </w:tabs>
        <w:spacing w:after="0" w:line="480" w:lineRule="auto"/>
        <w:rPr>
          <w:rFonts w:asciiTheme="minorHAnsi" w:eastAsiaTheme="minorEastAsia" w:hAnsiTheme="minorHAnsi" w:cstheme="minorBidi"/>
          <w:noProof/>
          <w:sz w:val="28"/>
          <w:szCs w:val="28"/>
        </w:rPr>
      </w:pPr>
      <w:hyperlink w:anchor="_Toc303761368" w:history="1">
        <w:r w:rsidRPr="00957C6A">
          <w:rPr>
            <w:rStyle w:val="Hyperlink"/>
            <w:noProof/>
            <w:sz w:val="28"/>
            <w:szCs w:val="28"/>
          </w:rPr>
          <w:t>Leadership and Management: Transformational versus Transactional</w:t>
        </w:r>
        <w:r w:rsidRPr="00957C6A">
          <w:rPr>
            <w:noProof/>
            <w:webHidden/>
            <w:sz w:val="28"/>
            <w:szCs w:val="28"/>
          </w:rPr>
          <w:tab/>
        </w:r>
        <w:r w:rsidRPr="00957C6A">
          <w:rPr>
            <w:noProof/>
            <w:webHidden/>
            <w:sz w:val="28"/>
            <w:szCs w:val="28"/>
          </w:rPr>
          <w:fldChar w:fldCharType="begin"/>
        </w:r>
        <w:r w:rsidRPr="00957C6A">
          <w:rPr>
            <w:noProof/>
            <w:webHidden/>
            <w:sz w:val="28"/>
            <w:szCs w:val="28"/>
          </w:rPr>
          <w:instrText xml:space="preserve"> PAGEREF _Toc303761368 \h </w:instrText>
        </w:r>
        <w:r w:rsidRPr="00957C6A">
          <w:rPr>
            <w:noProof/>
            <w:webHidden/>
            <w:sz w:val="28"/>
            <w:szCs w:val="28"/>
          </w:rPr>
        </w:r>
        <w:r w:rsidRPr="00957C6A">
          <w:rPr>
            <w:noProof/>
            <w:webHidden/>
            <w:sz w:val="28"/>
            <w:szCs w:val="28"/>
          </w:rPr>
          <w:fldChar w:fldCharType="separate"/>
        </w:r>
        <w:r w:rsidRPr="00957C6A">
          <w:rPr>
            <w:noProof/>
            <w:webHidden/>
            <w:sz w:val="28"/>
            <w:szCs w:val="28"/>
          </w:rPr>
          <w:t>7</w:t>
        </w:r>
        <w:r w:rsidRPr="00957C6A">
          <w:rPr>
            <w:noProof/>
            <w:webHidden/>
            <w:sz w:val="28"/>
            <w:szCs w:val="28"/>
          </w:rPr>
          <w:fldChar w:fldCharType="end"/>
        </w:r>
      </w:hyperlink>
    </w:p>
    <w:p w:rsidR="00957C6A" w:rsidRPr="00957C6A" w:rsidRDefault="00957C6A" w:rsidP="00957C6A">
      <w:pPr>
        <w:pStyle w:val="TOC1"/>
        <w:spacing w:after="0" w:line="480" w:lineRule="auto"/>
        <w:rPr>
          <w:rFonts w:asciiTheme="minorHAnsi" w:eastAsiaTheme="minorEastAsia" w:hAnsiTheme="minorHAnsi" w:cstheme="minorBidi"/>
          <w:szCs w:val="28"/>
        </w:rPr>
      </w:pPr>
      <w:hyperlink w:anchor="_Toc303761369" w:history="1">
        <w:r w:rsidRPr="00957C6A">
          <w:rPr>
            <w:rStyle w:val="Hyperlink"/>
            <w:szCs w:val="28"/>
          </w:rPr>
          <w:t>Part III: Practical Implications</w:t>
        </w:r>
        <w:r w:rsidRPr="00957C6A">
          <w:rPr>
            <w:webHidden/>
            <w:szCs w:val="28"/>
          </w:rPr>
          <w:tab/>
        </w:r>
        <w:r w:rsidRPr="00957C6A">
          <w:rPr>
            <w:webHidden/>
            <w:szCs w:val="28"/>
          </w:rPr>
          <w:fldChar w:fldCharType="begin"/>
        </w:r>
        <w:r w:rsidRPr="00957C6A">
          <w:rPr>
            <w:webHidden/>
            <w:szCs w:val="28"/>
          </w:rPr>
          <w:instrText xml:space="preserve"> PAGEREF _Toc303761369 \h </w:instrText>
        </w:r>
        <w:r w:rsidRPr="00957C6A">
          <w:rPr>
            <w:webHidden/>
            <w:szCs w:val="28"/>
          </w:rPr>
        </w:r>
        <w:r w:rsidRPr="00957C6A">
          <w:rPr>
            <w:webHidden/>
            <w:szCs w:val="28"/>
          </w:rPr>
          <w:fldChar w:fldCharType="separate"/>
        </w:r>
        <w:r w:rsidRPr="00957C6A">
          <w:rPr>
            <w:webHidden/>
            <w:szCs w:val="28"/>
          </w:rPr>
          <w:t>8</w:t>
        </w:r>
        <w:r w:rsidRPr="00957C6A">
          <w:rPr>
            <w:webHidden/>
            <w:szCs w:val="28"/>
          </w:rPr>
          <w:fldChar w:fldCharType="end"/>
        </w:r>
      </w:hyperlink>
    </w:p>
    <w:p w:rsidR="00957C6A" w:rsidRPr="00957C6A" w:rsidRDefault="00957C6A" w:rsidP="00957C6A">
      <w:pPr>
        <w:pStyle w:val="TOC1"/>
        <w:spacing w:after="0" w:line="480" w:lineRule="auto"/>
        <w:rPr>
          <w:rFonts w:asciiTheme="minorHAnsi" w:eastAsiaTheme="minorEastAsia" w:hAnsiTheme="minorHAnsi" w:cstheme="minorBidi"/>
          <w:szCs w:val="28"/>
        </w:rPr>
      </w:pPr>
      <w:hyperlink w:anchor="_Toc303761370" w:history="1">
        <w:r w:rsidRPr="00957C6A">
          <w:rPr>
            <w:rStyle w:val="Hyperlink"/>
            <w:szCs w:val="28"/>
          </w:rPr>
          <w:t>Conclusion</w:t>
        </w:r>
        <w:r w:rsidRPr="00957C6A">
          <w:rPr>
            <w:webHidden/>
            <w:szCs w:val="28"/>
          </w:rPr>
          <w:tab/>
        </w:r>
        <w:r w:rsidRPr="00957C6A">
          <w:rPr>
            <w:webHidden/>
            <w:szCs w:val="28"/>
          </w:rPr>
          <w:fldChar w:fldCharType="begin"/>
        </w:r>
        <w:r w:rsidRPr="00957C6A">
          <w:rPr>
            <w:webHidden/>
            <w:szCs w:val="28"/>
          </w:rPr>
          <w:instrText xml:space="preserve"> PAGEREF _Toc303761370 \h </w:instrText>
        </w:r>
        <w:r w:rsidRPr="00957C6A">
          <w:rPr>
            <w:webHidden/>
            <w:szCs w:val="28"/>
          </w:rPr>
        </w:r>
        <w:r w:rsidRPr="00957C6A">
          <w:rPr>
            <w:webHidden/>
            <w:szCs w:val="28"/>
          </w:rPr>
          <w:fldChar w:fldCharType="separate"/>
        </w:r>
        <w:r w:rsidRPr="00957C6A">
          <w:rPr>
            <w:webHidden/>
            <w:szCs w:val="28"/>
          </w:rPr>
          <w:t>10</w:t>
        </w:r>
        <w:r w:rsidRPr="00957C6A">
          <w:rPr>
            <w:webHidden/>
            <w:szCs w:val="28"/>
          </w:rPr>
          <w:fldChar w:fldCharType="end"/>
        </w:r>
      </w:hyperlink>
    </w:p>
    <w:p w:rsidR="00957C6A" w:rsidRPr="00957C6A" w:rsidRDefault="00957C6A" w:rsidP="00957C6A">
      <w:pPr>
        <w:pStyle w:val="TOC1"/>
        <w:spacing w:after="0" w:line="480" w:lineRule="auto"/>
        <w:rPr>
          <w:rFonts w:asciiTheme="minorHAnsi" w:eastAsiaTheme="minorEastAsia" w:hAnsiTheme="minorHAnsi" w:cstheme="minorBidi"/>
          <w:szCs w:val="28"/>
        </w:rPr>
      </w:pPr>
      <w:hyperlink w:anchor="_Toc303761371" w:history="1">
        <w:r w:rsidRPr="00957C6A">
          <w:rPr>
            <w:rStyle w:val="Hyperlink"/>
            <w:szCs w:val="28"/>
          </w:rPr>
          <w:t>Reference List</w:t>
        </w:r>
        <w:r w:rsidRPr="00957C6A">
          <w:rPr>
            <w:webHidden/>
            <w:szCs w:val="28"/>
          </w:rPr>
          <w:tab/>
        </w:r>
        <w:r w:rsidRPr="00957C6A">
          <w:rPr>
            <w:webHidden/>
            <w:szCs w:val="28"/>
          </w:rPr>
          <w:fldChar w:fldCharType="begin"/>
        </w:r>
        <w:r w:rsidRPr="00957C6A">
          <w:rPr>
            <w:webHidden/>
            <w:szCs w:val="28"/>
          </w:rPr>
          <w:instrText xml:space="preserve"> PAGEREF _Toc303761371 \h </w:instrText>
        </w:r>
        <w:r w:rsidRPr="00957C6A">
          <w:rPr>
            <w:webHidden/>
            <w:szCs w:val="28"/>
          </w:rPr>
        </w:r>
        <w:r w:rsidRPr="00957C6A">
          <w:rPr>
            <w:webHidden/>
            <w:szCs w:val="28"/>
          </w:rPr>
          <w:fldChar w:fldCharType="separate"/>
        </w:r>
        <w:r w:rsidRPr="00957C6A">
          <w:rPr>
            <w:webHidden/>
            <w:szCs w:val="28"/>
          </w:rPr>
          <w:t>11</w:t>
        </w:r>
        <w:r w:rsidRPr="00957C6A">
          <w:rPr>
            <w:webHidden/>
            <w:szCs w:val="28"/>
          </w:rPr>
          <w:fldChar w:fldCharType="end"/>
        </w:r>
      </w:hyperlink>
    </w:p>
    <w:p w:rsidR="002A63D0" w:rsidRPr="00B465EA" w:rsidRDefault="006E2ADE" w:rsidP="00957C6A">
      <w:pPr>
        <w:spacing w:after="0" w:line="480" w:lineRule="auto"/>
      </w:pPr>
      <w:r w:rsidRPr="00957C6A">
        <w:rPr>
          <w:sz w:val="28"/>
          <w:szCs w:val="28"/>
        </w:rPr>
        <w:fldChar w:fldCharType="end"/>
      </w:r>
      <w:bookmarkStart w:id="1" w:name="_GoBack"/>
      <w:bookmarkEnd w:id="1"/>
    </w:p>
    <w:p w:rsidR="0098780D" w:rsidRPr="00B465EA" w:rsidRDefault="0098780D"/>
    <w:p w:rsidR="00477A65" w:rsidRPr="00B465EA" w:rsidRDefault="00C72053" w:rsidP="00477A65">
      <w:r w:rsidRPr="00B465EA">
        <w:br w:type="page"/>
      </w:r>
    </w:p>
    <w:p w:rsidR="00C72053" w:rsidRPr="00B465EA" w:rsidRDefault="000C236E" w:rsidP="000D434A">
      <w:pPr>
        <w:pStyle w:val="Heading1"/>
        <w:ind w:right="237"/>
      </w:pPr>
      <w:bookmarkStart w:id="2" w:name="_Toc303761363"/>
      <w:r w:rsidRPr="00B465EA">
        <w:rPr>
          <w:lang w:val="en-AU"/>
        </w:rPr>
        <w:lastRenderedPageBreak/>
        <w:t xml:space="preserve">Part I: </w:t>
      </w:r>
      <w:r w:rsidR="00C72053" w:rsidRPr="00B465EA">
        <w:t>Introduction</w:t>
      </w:r>
      <w:bookmarkEnd w:id="2"/>
    </w:p>
    <w:p w:rsidR="005B2DBC" w:rsidRPr="00B465EA" w:rsidRDefault="005B2DBC" w:rsidP="000D434A">
      <w:pPr>
        <w:pStyle w:val="ListParagraph"/>
        <w:ind w:right="237"/>
      </w:pPr>
    </w:p>
    <w:p w:rsidR="00D80658" w:rsidRPr="00B465EA" w:rsidRDefault="0035721A" w:rsidP="000D434A">
      <w:pPr>
        <w:spacing w:after="0" w:line="360" w:lineRule="auto"/>
        <w:ind w:right="237"/>
        <w:jc w:val="both"/>
      </w:pPr>
      <w:r w:rsidRPr="00B465EA">
        <w:t xml:space="preserve">Historically, great man theory </w:t>
      </w:r>
      <w:r w:rsidR="00484C74" w:rsidRPr="00B465EA">
        <w:t xml:space="preserve">argues that </w:t>
      </w:r>
      <w:r w:rsidRPr="00B465EA">
        <w:t>“</w:t>
      </w:r>
      <w:r w:rsidR="00484C74" w:rsidRPr="00B465EA">
        <w:t>the fate of societies</w:t>
      </w:r>
      <w:r w:rsidRPr="00B465EA">
        <w:t xml:space="preserve"> and organisations</w:t>
      </w:r>
      <w:r w:rsidR="00484C74" w:rsidRPr="00B465EA">
        <w:t xml:space="preserve"> is in the hands of powerful, idiosyncratic, individuals” and leaders </w:t>
      </w:r>
      <w:r w:rsidR="00484C74" w:rsidRPr="00B465EA">
        <w:fldChar w:fldCharType="begin"/>
      </w:r>
      <w:r w:rsidR="00484C74" w:rsidRPr="00B465EA">
        <w:instrText xml:space="preserve"> ADDIN EN.CITE &lt;EndNote&gt;&lt;Cite&gt;&lt;Author&gt;Buchanan&lt;/Author&gt;&lt;Year&gt;2010&lt;/Year&gt;&lt;RecNum&gt;2279&lt;/RecNum&gt;&lt;Pages&gt;599&lt;/Pages&gt;&lt;DisplayText&gt;(Buchanan &amp;amp; Huczynski 2010, p. 599)&lt;/DisplayText&gt;&lt;record&gt;&lt;rec-number&gt;2279&lt;/rec-number&gt;&lt;foreign-keys&gt;&lt;key app="EN" db-id="p9pedwd9a0x5esedw29pf0sbwtw5wdtfxted"&gt;2279&lt;/key&gt;&lt;/foreign-keys&gt;&lt;ref-type name="Book"&gt;6&lt;/ref-type&gt;&lt;contributors&gt;&lt;authors&gt;&lt;author&gt;Buchanan, David A.&lt;/author&gt;&lt;author&gt;Huczynski, Andrzej&lt;/author&gt;&lt;/authors&gt;&lt;/contributors&gt;&lt;titles&gt;&lt;title&gt;Organizational behaviour&lt;/title&gt;&lt;/titles&gt;&lt;pages&gt;xxxix, 819p.&lt;/pages&gt;&lt;edition&gt;7th&lt;/edition&gt;&lt;keywords&gt;&lt;keyword&gt;Organizational behavior.&lt;/keyword&gt;&lt;/keywords&gt;&lt;dates&gt;&lt;year&gt;2010&lt;/year&gt;&lt;/dates&gt;&lt;pub-location&gt;Harlow&lt;/pub-location&gt;&lt;publisher&gt;Pearson Education&lt;/publisher&gt;&lt;isbn&gt;9780273728597 (pbk.)&amp;#xD;0273728598 (pbk.)&lt;/isbn&gt;&lt;call-num&gt;CITY CAMPUS 302.35 BUCH (ED.7) DUE 26-09-11&amp;#xD;CITY CAMPUS 302.35 BUCH (ED.7) c.2 FOR LOAN&amp;#xD;CITY OPEN RESERVE 2 hr loan 302.35 BUCH (ED.7) c.3 FOR LOAN&amp;#xD;CITY CAMPUS 302.35 BUCH (ED.7) c.4 FOR LOAN&amp;#xD;CITY CAMPUS 302.35 BUCH (ED.7) c.5 DUE 14-09-11&lt;/call-num&gt;&lt;urls&gt;&lt;/urls&gt;&lt;/record&gt;&lt;/Cite&gt;&lt;/EndNote&gt;</w:instrText>
      </w:r>
      <w:r w:rsidR="00484C74" w:rsidRPr="00B465EA">
        <w:fldChar w:fldCharType="separate"/>
      </w:r>
      <w:r w:rsidR="00484C74" w:rsidRPr="00B465EA">
        <w:rPr>
          <w:noProof/>
        </w:rPr>
        <w:t>(</w:t>
      </w:r>
      <w:hyperlink w:anchor="_ENREF_3" w:tooltip="Buchanan, 2010 #2279" w:history="1">
        <w:r w:rsidR="006D744C" w:rsidRPr="00B465EA">
          <w:rPr>
            <w:noProof/>
          </w:rPr>
          <w:t>Buchanan &amp; Huczynski 2010, p. 599</w:t>
        </w:r>
      </w:hyperlink>
      <w:r w:rsidR="00484C74" w:rsidRPr="00B465EA">
        <w:rPr>
          <w:noProof/>
        </w:rPr>
        <w:t>)</w:t>
      </w:r>
      <w:r w:rsidR="00484C74" w:rsidRPr="00B465EA">
        <w:fldChar w:fldCharType="end"/>
      </w:r>
      <w:r w:rsidR="00484C74" w:rsidRPr="00B465EA">
        <w:t>.</w:t>
      </w:r>
      <w:r w:rsidR="00593582" w:rsidRPr="00B465EA">
        <w:t xml:space="preserve"> </w:t>
      </w:r>
      <w:r w:rsidR="004E70F4" w:rsidRPr="00B465EA">
        <w:t xml:space="preserve">There are however divergence around what leadership is in academia and mass media, and midst practitioners and members of the public. </w:t>
      </w:r>
      <w:r w:rsidR="00E515C9" w:rsidRPr="00B465EA">
        <w:t>A</w:t>
      </w:r>
      <w:r w:rsidR="00C72053" w:rsidRPr="00B465EA">
        <w:t xml:space="preserve"> continuously evolving discipline, the concept of leadership </w:t>
      </w:r>
      <w:r w:rsidR="00484C74" w:rsidRPr="00B465EA">
        <w:t xml:space="preserve">has been referred to as </w:t>
      </w:r>
      <w:r w:rsidR="004E70F4" w:rsidRPr="00B465EA">
        <w:t>an</w:t>
      </w:r>
      <w:r w:rsidR="00477A65" w:rsidRPr="00B465EA">
        <w:t xml:space="preserve"> ability to influence</w:t>
      </w:r>
      <w:r w:rsidR="004E70F4" w:rsidRPr="00B465EA">
        <w:t xml:space="preserve">, </w:t>
      </w:r>
      <w:r w:rsidR="00484C74" w:rsidRPr="00B465EA">
        <w:t>an influencing process</w:t>
      </w:r>
      <w:r w:rsidR="004E70F4" w:rsidRPr="00B465EA">
        <w:t xml:space="preserve"> or “an influence relationship among leaders and followers who intend real changes and outcomes that reflect their shared purposes”</w:t>
      </w:r>
      <w:r w:rsidR="00484C74" w:rsidRPr="00B465EA">
        <w:t xml:space="preserve"> </w:t>
      </w:r>
      <w:r w:rsidR="00484C74" w:rsidRPr="00B465EA">
        <w:fldChar w:fldCharType="begin">
          <w:fldData xml:space="preserve">PEVuZE5vdGU+PENpdGU+PEF1dGhvcj5CdWNoYW5hbjwvQXV0aG9yPjxZZWFyPjIwMTA8L1llYXI+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=
</w:fldData>
        </w:fldChar>
      </w:r>
      <w:r w:rsidR="004E70F4" w:rsidRPr="00B465EA">
        <w:instrText xml:space="preserve"> ADDIN EN.CITE </w:instrText>
      </w:r>
      <w:r w:rsidR="004E70F4" w:rsidRPr="00B465EA">
        <w:fldChar w:fldCharType="begin">
          <w:fldData xml:space="preserve">PEVuZE5vdGU+PENpdGU+PEF1dGhvcj5CdWNoYW5hbjwvQXV0aG9yPjxZZWFyPjIwMTA8L1llYXI+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=
</w:fldData>
        </w:fldChar>
      </w:r>
      <w:r w:rsidR="004E70F4" w:rsidRPr="00B465EA">
        <w:instrText xml:space="preserve"> ADDIN EN.CITE.DATA </w:instrText>
      </w:r>
      <w:r w:rsidR="004E70F4" w:rsidRPr="00B465EA">
        <w:fldChar w:fldCharType="end"/>
      </w:r>
      <w:r w:rsidR="00484C74" w:rsidRPr="00B465EA">
        <w:fldChar w:fldCharType="separate"/>
      </w:r>
      <w:r w:rsidR="004E70F4" w:rsidRPr="00B465EA">
        <w:rPr>
          <w:noProof/>
        </w:rPr>
        <w:t xml:space="preserve">(Stogdill in </w:t>
      </w:r>
      <w:hyperlink w:anchor="_ENREF_3" w:tooltip="Buchanan, 2010 #2279" w:history="1">
        <w:r w:rsidR="006D744C" w:rsidRPr="00B465EA">
          <w:rPr>
            <w:noProof/>
          </w:rPr>
          <w:t>Buchanan &amp; Huczynski 2010, p. 596</w:t>
        </w:r>
      </w:hyperlink>
      <w:r w:rsidR="004E70F4" w:rsidRPr="00B465EA">
        <w:rPr>
          <w:noProof/>
        </w:rPr>
        <w:t xml:space="preserve">; </w:t>
      </w:r>
      <w:hyperlink w:anchor="_ENREF_6" w:tooltip="Daft, 2005 #2287" w:history="1">
        <w:r w:rsidR="006D744C" w:rsidRPr="00B465EA">
          <w:rPr>
            <w:noProof/>
          </w:rPr>
          <w:t>Daft &amp; Lane 2005, p. 44</w:t>
        </w:r>
      </w:hyperlink>
      <w:r w:rsidR="004E70F4" w:rsidRPr="00B465EA">
        <w:rPr>
          <w:noProof/>
        </w:rPr>
        <w:t xml:space="preserve">; </w:t>
      </w:r>
      <w:hyperlink w:anchor="_ENREF_27" w:tooltip="Robbins, 2004 #2275" w:history="1">
        <w:r w:rsidR="006D744C" w:rsidRPr="00B465EA">
          <w:rPr>
            <w:noProof/>
          </w:rPr>
          <w:t>Robbins, Waters-Marsh &amp; Millett 2004</w:t>
        </w:r>
      </w:hyperlink>
      <w:r w:rsidR="004E70F4" w:rsidRPr="00B465EA">
        <w:rPr>
          <w:noProof/>
        </w:rPr>
        <w:t>)</w:t>
      </w:r>
      <w:r w:rsidR="00484C74" w:rsidRPr="00B465EA">
        <w:fldChar w:fldCharType="end"/>
      </w:r>
      <w:r w:rsidR="00477A65" w:rsidRPr="00B465EA">
        <w:t xml:space="preserve">; </w:t>
      </w:r>
      <w:r w:rsidR="001F1595" w:rsidRPr="00B465EA">
        <w:t>T</w:t>
      </w:r>
      <w:r w:rsidR="00C72053" w:rsidRPr="00B465EA">
        <w:t>he</w:t>
      </w:r>
      <w:r w:rsidR="004E70F4" w:rsidRPr="00B465EA">
        <w:t xml:space="preserve"> on</w:t>
      </w:r>
      <w:r w:rsidR="00C72053" w:rsidRPr="00B465EA">
        <w:t xml:space="preserve">going </w:t>
      </w:r>
      <w:r w:rsidR="005B2DBC" w:rsidRPr="00B465EA">
        <w:t>d</w:t>
      </w:r>
      <w:r w:rsidR="00C72053" w:rsidRPr="00B465EA">
        <w:t xml:space="preserve">iscrepancy </w:t>
      </w:r>
      <w:r w:rsidR="004E70F4" w:rsidRPr="00B465EA">
        <w:t>relates</w:t>
      </w:r>
      <w:r w:rsidR="00C72053" w:rsidRPr="00B465EA">
        <w:t xml:space="preserve"> </w:t>
      </w:r>
      <w:r w:rsidR="006E6F52" w:rsidRPr="00B465EA">
        <w:t xml:space="preserve">to the </w:t>
      </w:r>
      <w:r w:rsidR="00C72053" w:rsidRPr="00B465EA">
        <w:t xml:space="preserve">effectiveness of leadership theory and </w:t>
      </w:r>
      <w:r w:rsidR="005B2DBC" w:rsidRPr="00B465EA">
        <w:t xml:space="preserve">leadership </w:t>
      </w:r>
      <w:r w:rsidR="00C72053" w:rsidRPr="00B465EA">
        <w:t>styles</w:t>
      </w:r>
      <w:r w:rsidR="006E6F52" w:rsidRPr="00B465EA">
        <w:t>. T</w:t>
      </w:r>
      <w:r w:rsidR="00184D2B" w:rsidRPr="00B465EA">
        <w:t xml:space="preserve">here seems to be agreement </w:t>
      </w:r>
      <w:r w:rsidR="00CC0FFB" w:rsidRPr="00B465EA">
        <w:t>however that leadership</w:t>
      </w:r>
      <w:r w:rsidR="006E6F52" w:rsidRPr="00B465EA">
        <w:t xml:space="preserve"> </w:t>
      </w:r>
      <w:r w:rsidR="00CC0FFB" w:rsidRPr="00B465EA">
        <w:t>aims</w:t>
      </w:r>
      <w:r w:rsidR="006E6F52" w:rsidRPr="00B465EA">
        <w:t xml:space="preserve"> at goal achievement and</w:t>
      </w:r>
      <w:r w:rsidR="00184D2B" w:rsidRPr="00B465EA">
        <w:t xml:space="preserve"> </w:t>
      </w:r>
      <w:r w:rsidR="006E6F52" w:rsidRPr="00B465EA">
        <w:t xml:space="preserve">involves </w:t>
      </w:r>
      <w:r w:rsidR="00C72053" w:rsidRPr="00B465EA">
        <w:t>human behaviour, direct action, org</w:t>
      </w:r>
      <w:r w:rsidR="00F731AB" w:rsidRPr="00B465EA">
        <w:t>anisations</w:t>
      </w:r>
      <w:r w:rsidR="001F1595" w:rsidRPr="00B465EA">
        <w:t xml:space="preserve"> or individuals,</w:t>
      </w:r>
      <w:r w:rsidR="00F731AB" w:rsidRPr="00B465EA">
        <w:t xml:space="preserve"> </w:t>
      </w:r>
      <w:r w:rsidR="006E6F52" w:rsidRPr="00B465EA">
        <w:t xml:space="preserve">and </w:t>
      </w:r>
      <w:r w:rsidR="00F731AB" w:rsidRPr="00B465EA">
        <w:t>relationships</w:t>
      </w:r>
      <w:r w:rsidR="006E6F52" w:rsidRPr="00B465EA">
        <w:t>.</w:t>
      </w:r>
      <w:r w:rsidR="00F731AB" w:rsidRPr="00B465EA">
        <w:t xml:space="preserve"> </w:t>
      </w:r>
      <w:r w:rsidR="00184D2B" w:rsidRPr="00B465EA">
        <w:t xml:space="preserve">According to Daft and Lane </w:t>
      </w:r>
      <w:r w:rsidR="00350822" w:rsidRPr="00B465EA">
        <w:t>(2011</w:t>
      </w:r>
      <w:r w:rsidR="00184D2B" w:rsidRPr="00B465EA">
        <w:t xml:space="preserve">), leadership is reciprocal and involves a </w:t>
      </w:r>
      <w:r w:rsidR="006E6F52" w:rsidRPr="00B465EA">
        <w:t xml:space="preserve">spectrum or </w:t>
      </w:r>
      <w:r w:rsidR="00184D2B" w:rsidRPr="00B465EA">
        <w:t xml:space="preserve">circle of life. </w:t>
      </w:r>
      <w:r w:rsidR="006E6F52" w:rsidRPr="00B465EA">
        <w:t xml:space="preserve">Included are two familiar terms in academia and business: </w:t>
      </w:r>
      <w:r w:rsidR="0021496B" w:rsidRPr="00B465EA">
        <w:t>democratic</w:t>
      </w:r>
      <w:r w:rsidR="008B60EC" w:rsidRPr="00B465EA">
        <w:t xml:space="preserve"> and autocratic leadership. Democratic</w:t>
      </w:r>
      <w:r w:rsidR="00F731AB" w:rsidRPr="00B465EA">
        <w:t xml:space="preserve">, </w:t>
      </w:r>
      <w:r w:rsidR="006E6F52" w:rsidRPr="00B465EA">
        <w:t>or</w:t>
      </w:r>
      <w:r w:rsidR="00F731AB" w:rsidRPr="00B465EA">
        <w:t xml:space="preserve"> </w:t>
      </w:r>
      <w:r w:rsidR="008B60EC" w:rsidRPr="00B465EA">
        <w:t>participative</w:t>
      </w:r>
      <w:r w:rsidR="00F731AB" w:rsidRPr="00B465EA">
        <w:t xml:space="preserve"> leadership style, </w:t>
      </w:r>
      <w:r w:rsidR="0085757E">
        <w:t>is</w:t>
      </w:r>
      <w:r w:rsidR="00C72053" w:rsidRPr="00B465EA">
        <w:t xml:space="preserve"> a current popular trend which refers to </w:t>
      </w:r>
      <w:r w:rsidR="006C5906" w:rsidRPr="00B465EA">
        <w:t xml:space="preserve">a person who shares and delegates </w:t>
      </w:r>
      <w:r w:rsidR="00C72053" w:rsidRPr="00B465EA">
        <w:t xml:space="preserve">authority, </w:t>
      </w:r>
      <w:r w:rsidR="006C5906" w:rsidRPr="00B465EA">
        <w:t xml:space="preserve">relies on and </w:t>
      </w:r>
      <w:r w:rsidR="00C72053" w:rsidRPr="00B465EA">
        <w:t xml:space="preserve">encourages </w:t>
      </w:r>
      <w:r w:rsidR="006C5906" w:rsidRPr="00B465EA">
        <w:t xml:space="preserve">subordinates’ </w:t>
      </w:r>
      <w:r w:rsidR="00C72053" w:rsidRPr="00B465EA">
        <w:t>participation</w:t>
      </w:r>
      <w:r w:rsidR="006C5906" w:rsidRPr="00B465EA">
        <w:t xml:space="preserve"> and</w:t>
      </w:r>
      <w:r w:rsidR="00C72053" w:rsidRPr="00B465EA">
        <w:t xml:space="preserve"> knowledge for completin</w:t>
      </w:r>
      <w:r w:rsidR="006C5906" w:rsidRPr="00B465EA">
        <w:t>g</w:t>
      </w:r>
      <w:r w:rsidR="00C72053" w:rsidRPr="00B465EA">
        <w:t xml:space="preserve"> tasks</w:t>
      </w:r>
      <w:r w:rsidR="006C5906" w:rsidRPr="00B465EA">
        <w:t xml:space="preserve"> and reaching goals</w:t>
      </w:r>
      <w:r w:rsidR="00C72053" w:rsidRPr="00B465EA">
        <w:t xml:space="preserve">, and </w:t>
      </w:r>
      <w:r w:rsidR="006C5906" w:rsidRPr="00B465EA">
        <w:t xml:space="preserve">therefore </w:t>
      </w:r>
      <w:r w:rsidR="00C72053" w:rsidRPr="00B465EA">
        <w:t xml:space="preserve">depend on </w:t>
      </w:r>
      <w:r w:rsidR="006C5906" w:rsidRPr="00B465EA">
        <w:t>“</w:t>
      </w:r>
      <w:r w:rsidR="00C72053" w:rsidRPr="00B465EA">
        <w:t>subordinate respect for influence”</w:t>
      </w:r>
      <w:r w:rsidR="006C5906" w:rsidRPr="00B465EA">
        <w:t xml:space="preserve"> </w:t>
      </w:r>
      <w:r w:rsidR="00350822" w:rsidRPr="00B465EA">
        <w:fldChar w:fldCharType="begin">
          <w:fldData xml:space="preserve">PEVuZE5vdGU+PENpdGU+PEF1dGhvcj5EYWZ0PC9BdXRob3I+PFllYXI+MjAwNTwvWWVhcj48UmVj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</w:fldData>
        </w:fldChar>
      </w:r>
      <w:r w:rsidR="00583270" w:rsidRPr="00B465EA">
        <w:instrText xml:space="preserve"> ADDIN EN.CITE </w:instrText>
      </w:r>
      <w:r w:rsidR="00583270" w:rsidRPr="00B465EA">
        <w:fldChar w:fldCharType="begin">
          <w:fldData xml:space="preserve">PEVuZE5vdGU+PENpdGU+PEF1dGhvcj5EYWZ0PC9BdXRob3I+PFllYXI+MjAwNTwvWWVhcj48UmVj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</w:fldData>
        </w:fldChar>
      </w:r>
      <w:r w:rsidR="00583270" w:rsidRPr="00B465EA">
        <w:instrText xml:space="preserve"> ADDIN EN.CITE.DATA </w:instrText>
      </w:r>
      <w:r w:rsidR="00583270" w:rsidRPr="00B465EA">
        <w:fldChar w:fldCharType="end"/>
      </w:r>
      <w:r w:rsidR="00350822" w:rsidRPr="00B465EA">
        <w:fldChar w:fldCharType="separate"/>
      </w:r>
      <w:r w:rsidR="00583270" w:rsidRPr="00B465EA">
        <w:rPr>
          <w:noProof/>
        </w:rPr>
        <w:t>(</w:t>
      </w:r>
      <w:hyperlink w:anchor="_ENREF_6" w:tooltip="Daft, 2005 #2287" w:history="1">
        <w:r w:rsidR="006D744C" w:rsidRPr="00B465EA">
          <w:rPr>
            <w:noProof/>
          </w:rPr>
          <w:t>Daft &amp; Lane 2005, p. 44</w:t>
        </w:r>
      </w:hyperlink>
      <w:r w:rsidR="00583270" w:rsidRPr="00B465EA">
        <w:rPr>
          <w:noProof/>
        </w:rPr>
        <w:t xml:space="preserve">; </w:t>
      </w:r>
      <w:hyperlink w:anchor="_ENREF_7" w:tooltip="Daft, 2011 #2289" w:history="1">
        <w:r w:rsidR="006D744C" w:rsidRPr="00B465EA">
          <w:rPr>
            <w:noProof/>
          </w:rPr>
          <w:t>Daft &amp; Lane 2011</w:t>
        </w:r>
      </w:hyperlink>
      <w:r w:rsidR="00583270" w:rsidRPr="00B465EA">
        <w:rPr>
          <w:noProof/>
        </w:rPr>
        <w:t xml:space="preserve">; </w:t>
      </w:r>
      <w:hyperlink w:anchor="_ENREF_10" w:tooltip="DuBrin, 2010 #2333" w:history="1">
        <w:r w:rsidR="006D744C" w:rsidRPr="00B465EA">
          <w:rPr>
            <w:noProof/>
          </w:rPr>
          <w:t>DuBrin 2010</w:t>
        </w:r>
      </w:hyperlink>
      <w:r w:rsidR="00583270" w:rsidRPr="00B465EA">
        <w:rPr>
          <w:noProof/>
        </w:rPr>
        <w:t xml:space="preserve">; </w:t>
      </w:r>
      <w:hyperlink w:anchor="_ENREF_25" w:tooltip="Pride, 2009 #2355" w:history="1">
        <w:r w:rsidR="006D744C" w:rsidRPr="00B465EA">
          <w:rPr>
            <w:noProof/>
          </w:rPr>
          <w:t>Pride, Hughes &amp; Kapoor 2009</w:t>
        </w:r>
      </w:hyperlink>
      <w:r w:rsidR="00583270" w:rsidRPr="00B465EA">
        <w:rPr>
          <w:noProof/>
        </w:rPr>
        <w:t xml:space="preserve">; </w:t>
      </w:r>
      <w:hyperlink w:anchor="_ENREF_28" w:tooltip="Rounds, 2011 #2339" w:history="1">
        <w:r w:rsidR="006D744C" w:rsidRPr="00B465EA">
          <w:rPr>
            <w:noProof/>
          </w:rPr>
          <w:t>Rounds &amp; Segner 2011</w:t>
        </w:r>
      </w:hyperlink>
      <w:r w:rsidR="00583270" w:rsidRPr="00B465EA">
        <w:rPr>
          <w:noProof/>
        </w:rPr>
        <w:t>)</w:t>
      </w:r>
      <w:r w:rsidR="00350822" w:rsidRPr="00B465EA">
        <w:fldChar w:fldCharType="end"/>
      </w:r>
      <w:r w:rsidR="00184D2B" w:rsidRPr="00B465EA">
        <w:t>.</w:t>
      </w:r>
      <w:r w:rsidR="00C72053" w:rsidRPr="00B465EA">
        <w:t xml:space="preserve"> </w:t>
      </w:r>
      <w:r w:rsidR="00113F85" w:rsidRPr="00B465EA">
        <w:t>A</w:t>
      </w:r>
      <w:r w:rsidR="00F731AB" w:rsidRPr="00B465EA">
        <w:t>utocratic</w:t>
      </w:r>
      <w:r w:rsidR="006E6F52" w:rsidRPr="00B465EA">
        <w:t>,</w:t>
      </w:r>
      <w:r w:rsidR="00F731AB" w:rsidRPr="00B465EA">
        <w:t xml:space="preserve"> or directive</w:t>
      </w:r>
      <w:r w:rsidR="0085757E">
        <w:t>,</w:t>
      </w:r>
      <w:r w:rsidR="00F731AB" w:rsidRPr="00B465EA">
        <w:t xml:space="preserve"> leadership</w:t>
      </w:r>
      <w:r w:rsidR="00113F85" w:rsidRPr="00B465EA">
        <w:t xml:space="preserve"> style</w:t>
      </w:r>
      <w:r w:rsidR="006C5906" w:rsidRPr="00B465EA">
        <w:t xml:space="preserve"> </w:t>
      </w:r>
      <w:r w:rsidR="00C72053" w:rsidRPr="00B465EA">
        <w:t>tend</w:t>
      </w:r>
      <w:r w:rsidR="0085757E">
        <w:t>s</w:t>
      </w:r>
      <w:r w:rsidR="00C72053" w:rsidRPr="00B465EA">
        <w:t xml:space="preserve"> to centrali</w:t>
      </w:r>
      <w:r w:rsidR="006C5906" w:rsidRPr="00B465EA">
        <w:t>s</w:t>
      </w:r>
      <w:r w:rsidR="00C72053" w:rsidRPr="00B465EA">
        <w:t xml:space="preserve">e </w:t>
      </w:r>
      <w:r w:rsidR="006C5906" w:rsidRPr="00B465EA">
        <w:t xml:space="preserve">leader </w:t>
      </w:r>
      <w:r w:rsidR="00C72053" w:rsidRPr="00B465EA">
        <w:t xml:space="preserve">authority and </w:t>
      </w:r>
      <w:r w:rsidR="006C5906" w:rsidRPr="00B465EA">
        <w:t>“</w:t>
      </w:r>
      <w:r w:rsidR="00C72053" w:rsidRPr="00B465EA">
        <w:t>derive power from position, control of rewards, and coercion”</w:t>
      </w:r>
      <w:r w:rsidR="00350822" w:rsidRPr="00B465EA">
        <w:t xml:space="preserve"> </w:t>
      </w:r>
      <w:r w:rsidR="00350822" w:rsidRPr="00B465EA">
        <w:fldChar w:fldCharType="begin">
          <w:fldData xml:space="preserve">PEVuZE5vdGU+PENpdGU+PEF1dGhvcj5EYWZ0PC9BdXRob3I+PFllYXI+MjAxMTwvWWVhcj48UmVj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</w:fldData>
        </w:fldChar>
      </w:r>
      <w:r w:rsidR="00583270" w:rsidRPr="00B465EA">
        <w:instrText xml:space="preserve"> ADDIN EN.CITE </w:instrText>
      </w:r>
      <w:r w:rsidR="00583270" w:rsidRPr="00B465EA">
        <w:fldChar w:fldCharType="begin">
          <w:fldData xml:space="preserve">PEVuZE5vdGU+PENpdGU+PEF1dGhvcj5EYWZ0PC9BdXRob3I+PFllYXI+MjAxMTwvWWVhcj48UmVj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</w:fldData>
        </w:fldChar>
      </w:r>
      <w:r w:rsidR="00583270" w:rsidRPr="00B465EA">
        <w:instrText xml:space="preserve"> ADDIN EN.CITE.DATA </w:instrText>
      </w:r>
      <w:r w:rsidR="00583270" w:rsidRPr="00B465EA">
        <w:fldChar w:fldCharType="end"/>
      </w:r>
      <w:r w:rsidR="00350822" w:rsidRPr="00B465EA">
        <w:fldChar w:fldCharType="separate"/>
      </w:r>
      <w:r w:rsidR="00583270" w:rsidRPr="00B465EA">
        <w:rPr>
          <w:noProof/>
        </w:rPr>
        <w:t>(</w:t>
      </w:r>
      <w:hyperlink w:anchor="_ENREF_7" w:tooltip="Daft, 2011 #2289" w:history="1">
        <w:r w:rsidR="006D744C" w:rsidRPr="00B465EA">
          <w:rPr>
            <w:noProof/>
          </w:rPr>
          <w:t>Daft &amp; Lane 2011, p. 45</w:t>
        </w:r>
      </w:hyperlink>
      <w:r w:rsidR="00583270" w:rsidRPr="00B465EA">
        <w:rPr>
          <w:noProof/>
        </w:rPr>
        <w:t xml:space="preserve">; </w:t>
      </w:r>
      <w:hyperlink w:anchor="_ENREF_15" w:tooltip="Hamilton, 2010 #2376" w:history="1">
        <w:r w:rsidR="006D744C" w:rsidRPr="00B465EA">
          <w:rPr>
            <w:noProof/>
          </w:rPr>
          <w:t>Hamilton 2010</w:t>
        </w:r>
      </w:hyperlink>
      <w:r w:rsidR="00583270" w:rsidRPr="00B465EA">
        <w:rPr>
          <w:noProof/>
        </w:rPr>
        <w:t xml:space="preserve">; </w:t>
      </w:r>
      <w:hyperlink w:anchor="_ENREF_21" w:tooltip="Lussier, 2010 #2362" w:history="1">
        <w:r w:rsidR="006D744C" w:rsidRPr="00B465EA">
          <w:rPr>
            <w:noProof/>
          </w:rPr>
          <w:t>Lussier &amp; Achua 2010</w:t>
        </w:r>
      </w:hyperlink>
      <w:r w:rsidR="00583270" w:rsidRPr="00B465EA">
        <w:rPr>
          <w:noProof/>
        </w:rPr>
        <w:t>)</w:t>
      </w:r>
      <w:r w:rsidR="00350822" w:rsidRPr="00B465EA">
        <w:fldChar w:fldCharType="end"/>
      </w:r>
      <w:r w:rsidR="00C72053" w:rsidRPr="00B465EA">
        <w:t>.</w:t>
      </w:r>
      <w:r w:rsidR="00712128" w:rsidRPr="00B465EA">
        <w:t xml:space="preserve"> Although </w:t>
      </w:r>
      <w:r w:rsidR="00E7722F" w:rsidRPr="00B465EA">
        <w:t>research suggests</w:t>
      </w:r>
      <w:r w:rsidR="00C72053" w:rsidRPr="00B465EA">
        <w:t xml:space="preserve"> the former has been known to increase positive employee feelings</w:t>
      </w:r>
      <w:r w:rsidR="00E7722F" w:rsidRPr="00B465EA">
        <w:t xml:space="preserve">, a leadership continuum </w:t>
      </w:r>
      <w:r w:rsidR="0085757E">
        <w:t>or</w:t>
      </w:r>
      <w:r w:rsidR="00E7722F" w:rsidRPr="00B465EA">
        <w:t xml:space="preserve"> mix of two or several styles might be more appropriate, depending on circumstances such as skill level or time pressure</w:t>
      </w:r>
      <w:r w:rsidR="00712128" w:rsidRPr="00B465EA">
        <w:t xml:space="preserve"> (</w:t>
      </w:r>
      <w:proofErr w:type="spellStart"/>
      <w:r w:rsidR="00712128" w:rsidRPr="00B465EA">
        <w:t>Lewin</w:t>
      </w:r>
      <w:proofErr w:type="spellEnd"/>
      <w:r w:rsidR="00712128" w:rsidRPr="00B465EA">
        <w:t xml:space="preserve"> 1939</w:t>
      </w:r>
      <w:r w:rsidR="00593582" w:rsidRPr="00B465EA">
        <w:t xml:space="preserve"> in Robbins; </w:t>
      </w:r>
      <w:proofErr w:type="spellStart"/>
      <w:r w:rsidR="00593582" w:rsidRPr="00B465EA">
        <w:t>Chemers</w:t>
      </w:r>
      <w:proofErr w:type="spellEnd"/>
      <w:r w:rsidR="00593582" w:rsidRPr="00B465EA">
        <w:t xml:space="preserve"> 1997)</w:t>
      </w:r>
      <w:r w:rsidR="00F731AB" w:rsidRPr="00B465EA">
        <w:t xml:space="preserve">.  </w:t>
      </w:r>
      <w:r w:rsidR="00E7722F" w:rsidRPr="00B465EA">
        <w:t>Research also indicates that people with “high authoritarianism and low need for independency prefer autocratic leadership”</w:t>
      </w:r>
      <w:r w:rsidR="002358B6" w:rsidRPr="00B465EA">
        <w:t>, especially in</w:t>
      </w:r>
      <w:r w:rsidR="00113F85" w:rsidRPr="00B465EA">
        <w:t xml:space="preserve"> critical situations where absolute power outweighs the expense</w:t>
      </w:r>
      <w:r w:rsidR="002358B6" w:rsidRPr="00B465EA">
        <w:t>,</w:t>
      </w:r>
      <w:r w:rsidR="00113F85" w:rsidRPr="00B465EA">
        <w:t xml:space="preserve"> or where people </w:t>
      </w:r>
      <w:r w:rsidR="0085757E">
        <w:t xml:space="preserve">simply </w:t>
      </w:r>
      <w:r w:rsidR="00113F85" w:rsidRPr="00B465EA">
        <w:t>prefer to be directed</w:t>
      </w:r>
      <w:r w:rsidR="002358B6" w:rsidRPr="00B465EA">
        <w:t xml:space="preserve"> </w:t>
      </w:r>
      <w:r w:rsidR="002358B6" w:rsidRPr="00B465EA">
        <w:fldChar w:fldCharType="begin">
          <w:fldData xml:space="preserve">PEVuZE5vdGU+PENpdGU+PEF1dGhvcj5RdWlubjwvQXV0aG9yPjxZZWFyPjIwMTE8L1llYXI+PFJl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==
</w:fldData>
        </w:fldChar>
      </w:r>
      <w:r w:rsidR="005A336E">
        <w:instrText xml:space="preserve"> ADDIN EN.CITE </w:instrText>
      </w:r>
      <w:r w:rsidR="005A336E">
        <w:fldChar w:fldCharType="begin">
          <w:fldData xml:space="preserve">PEVuZE5vdGU+PENpdGU+PEF1dGhvcj5RdWlubjwvQXV0aG9yPjxZZWFyPjIwMTE8L1llYXI+PFJl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==
</w:fldData>
        </w:fldChar>
      </w:r>
      <w:r w:rsidR="005A336E">
        <w:instrText xml:space="preserve"> ADDIN EN.CITE.DATA </w:instrText>
      </w:r>
      <w:r w:rsidR="005A336E">
        <w:fldChar w:fldCharType="end"/>
      </w:r>
      <w:r w:rsidR="002358B6" w:rsidRPr="00B465EA">
        <w:fldChar w:fldCharType="separate"/>
      </w:r>
      <w:r w:rsidR="005A336E">
        <w:rPr>
          <w:noProof/>
        </w:rPr>
        <w:t>(</w:t>
      </w:r>
      <w:hyperlink w:anchor="_ENREF_4" w:tooltip="Chemers, 1997 #2384" w:history="1">
        <w:r w:rsidR="006D744C">
          <w:rPr>
            <w:noProof/>
          </w:rPr>
          <w:t>Chemers 1997</w:t>
        </w:r>
      </w:hyperlink>
      <w:r w:rsidR="005A336E">
        <w:rPr>
          <w:noProof/>
        </w:rPr>
        <w:t xml:space="preserve">; </w:t>
      </w:r>
      <w:hyperlink w:anchor="_ENREF_23" w:tooltip="McShane, 2009 #2959" w:history="1">
        <w:r w:rsidR="006D744C">
          <w:rPr>
            <w:noProof/>
          </w:rPr>
          <w:t>McShane, Travaglione &amp; Olekalns 2009</w:t>
        </w:r>
      </w:hyperlink>
      <w:r w:rsidR="005A336E">
        <w:rPr>
          <w:noProof/>
        </w:rPr>
        <w:t xml:space="preserve">; </w:t>
      </w:r>
      <w:hyperlink w:anchor="_ENREF_26" w:tooltip="Quinn, 2011 #2274" w:history="1">
        <w:r w:rsidR="006D744C">
          <w:rPr>
            <w:noProof/>
          </w:rPr>
          <w:t>Quinn 2011</w:t>
        </w:r>
      </w:hyperlink>
      <w:r w:rsidR="005A336E">
        <w:rPr>
          <w:noProof/>
        </w:rPr>
        <w:t xml:space="preserve">; </w:t>
      </w:r>
      <w:hyperlink w:anchor="_ENREF_27" w:tooltip="Robbins, 2004 #2275" w:history="1">
        <w:r w:rsidR="006D744C">
          <w:rPr>
            <w:noProof/>
          </w:rPr>
          <w:t>Robbins, Waters-Marsh &amp; Millett 2004</w:t>
        </w:r>
      </w:hyperlink>
      <w:r w:rsidR="005A336E">
        <w:rPr>
          <w:noProof/>
        </w:rPr>
        <w:t xml:space="preserve">; </w:t>
      </w:r>
      <w:hyperlink w:anchor="_ENREF_29" w:tooltip="Vroom, 1973 #2417" w:history="1">
        <w:r w:rsidR="006D744C">
          <w:rPr>
            <w:noProof/>
          </w:rPr>
          <w:t>Vroom &amp; Yetton 1973</w:t>
        </w:r>
      </w:hyperlink>
      <w:r w:rsidR="005A336E">
        <w:rPr>
          <w:noProof/>
        </w:rPr>
        <w:t>)</w:t>
      </w:r>
      <w:r w:rsidR="002358B6" w:rsidRPr="00B465EA">
        <w:fldChar w:fldCharType="end"/>
      </w:r>
      <w:r w:rsidR="00113F85" w:rsidRPr="00B465EA">
        <w:t>.</w:t>
      </w:r>
      <w:r w:rsidR="00E7722F" w:rsidRPr="00B465EA">
        <w:t xml:space="preserve"> The </w:t>
      </w:r>
      <w:r w:rsidR="0085757E">
        <w:t>critical</w:t>
      </w:r>
      <w:r w:rsidR="00E7722F" w:rsidRPr="00B465EA">
        <w:t xml:space="preserve"> literature review examines appropriate leadership styles</w:t>
      </w:r>
      <w:r w:rsidR="00CC0FFB" w:rsidRPr="00B465EA">
        <w:t xml:space="preserve"> within this continuum</w:t>
      </w:r>
      <w:r w:rsidR="00E7722F" w:rsidRPr="00B465EA">
        <w:t xml:space="preserve">. </w:t>
      </w:r>
    </w:p>
    <w:p w:rsidR="00C72053" w:rsidRPr="00B465EA" w:rsidRDefault="00A70F60" w:rsidP="000D434A">
      <w:pPr>
        <w:pStyle w:val="Heading1"/>
        <w:ind w:right="237"/>
        <w:jc w:val="both"/>
      </w:pPr>
      <w:bookmarkStart w:id="3" w:name="_Toc303761364"/>
      <w:r w:rsidRPr="00B465EA">
        <w:rPr>
          <w:lang w:val="en-AU"/>
        </w:rPr>
        <w:lastRenderedPageBreak/>
        <w:t xml:space="preserve">Part II: </w:t>
      </w:r>
      <w:r w:rsidR="00C72053" w:rsidRPr="00B465EA">
        <w:t>Critical Literature Review</w:t>
      </w:r>
      <w:bookmarkEnd w:id="3"/>
    </w:p>
    <w:p w:rsidR="00D80658" w:rsidRPr="00B465EA" w:rsidRDefault="00D80658" w:rsidP="000D434A">
      <w:pPr>
        <w:ind w:right="237"/>
        <w:jc w:val="both"/>
      </w:pPr>
    </w:p>
    <w:p w:rsidR="00AC13BF" w:rsidRPr="00B465EA" w:rsidRDefault="00144D04" w:rsidP="000D434A">
      <w:pPr>
        <w:spacing w:after="0" w:line="360" w:lineRule="auto"/>
        <w:ind w:right="237"/>
        <w:jc w:val="both"/>
        <w:rPr>
          <w:szCs w:val="24"/>
        </w:rPr>
      </w:pPr>
      <w:r w:rsidRPr="00B465EA">
        <w:rPr>
          <w:bCs/>
        </w:rPr>
        <w:t>Leadership</w:t>
      </w:r>
      <w:r w:rsidRPr="00B465EA">
        <w:t xml:space="preserve"> </w:t>
      </w:r>
      <w:r w:rsidR="00851AEF" w:rsidRPr="00B465EA">
        <w:rPr>
          <w:bCs/>
        </w:rPr>
        <w:t xml:space="preserve">Theories </w:t>
      </w:r>
      <w:r w:rsidR="00851AEF" w:rsidRPr="00B465EA">
        <w:t>refer to different schools of thoughts and leadership types that have been identified by academics and business leaders</w:t>
      </w:r>
      <w:r w:rsidRPr="00B465EA">
        <w:t xml:space="preserve"> over time</w:t>
      </w:r>
      <w:r w:rsidR="00851AEF" w:rsidRPr="00B465EA">
        <w:t xml:space="preserve">. </w:t>
      </w:r>
      <w:r w:rsidR="00851AEF" w:rsidRPr="00B465EA">
        <w:rPr>
          <w:szCs w:val="24"/>
        </w:rPr>
        <w:t xml:space="preserve">In order to understand </w:t>
      </w:r>
      <w:r w:rsidR="009E5321" w:rsidRPr="00B465EA">
        <w:rPr>
          <w:szCs w:val="24"/>
        </w:rPr>
        <w:t>it’s</w:t>
      </w:r>
      <w:r w:rsidR="00851AEF" w:rsidRPr="00B465EA">
        <w:rPr>
          <w:szCs w:val="24"/>
        </w:rPr>
        <w:t xml:space="preserve"> complexity, </w:t>
      </w:r>
      <w:r w:rsidR="00AC13BF" w:rsidRPr="00B465EA">
        <w:rPr>
          <w:szCs w:val="24"/>
        </w:rPr>
        <w:t xml:space="preserve">it is useful to </w:t>
      </w:r>
      <w:r w:rsidR="00593582" w:rsidRPr="00B465EA">
        <w:rPr>
          <w:szCs w:val="24"/>
        </w:rPr>
        <w:t>examine a spectrum from broad</w:t>
      </w:r>
      <w:r w:rsidR="00AC13BF" w:rsidRPr="00B465EA">
        <w:rPr>
          <w:szCs w:val="24"/>
        </w:rPr>
        <w:t xml:space="preserve"> trai</w:t>
      </w:r>
      <w:r w:rsidR="00593582" w:rsidRPr="00B465EA">
        <w:rPr>
          <w:szCs w:val="24"/>
        </w:rPr>
        <w:t>t</w:t>
      </w:r>
      <w:r w:rsidR="00AC13BF" w:rsidRPr="00B465EA">
        <w:rPr>
          <w:szCs w:val="24"/>
        </w:rPr>
        <w:t xml:space="preserve"> theories which focus on personal qualities and characteristics, and </w:t>
      </w:r>
      <w:r w:rsidR="00593582" w:rsidRPr="00B465EA">
        <w:rPr>
          <w:szCs w:val="24"/>
        </w:rPr>
        <w:t xml:space="preserve">more specific </w:t>
      </w:r>
      <w:r w:rsidR="00AC13BF" w:rsidRPr="00B465EA">
        <w:rPr>
          <w:szCs w:val="24"/>
        </w:rPr>
        <w:t xml:space="preserve">behavioural theories which again establish between people-oriented and task-oriented leadership </w:t>
      </w:r>
      <w:r w:rsidR="00AC13BF" w:rsidRPr="00B465EA">
        <w:rPr>
          <w:szCs w:val="24"/>
        </w:rPr>
        <w:fldChar w:fldCharType="begin">
          <w:fldData xml:space="preserve">PEVuZE5vdGU+PENpdGU+PEF1dGhvcj5Sb2JiaW5zPC9BdXRob3I+PFllYXI+MjAwNDwvWWVhcj48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</w:fldData>
        </w:fldChar>
      </w:r>
      <w:r w:rsidR="00593582" w:rsidRPr="00B465EA">
        <w:rPr>
          <w:szCs w:val="24"/>
        </w:rPr>
        <w:instrText xml:space="preserve"> ADDIN EN.CITE </w:instrText>
      </w:r>
      <w:r w:rsidR="00593582" w:rsidRPr="00B465EA">
        <w:rPr>
          <w:szCs w:val="24"/>
        </w:rPr>
        <w:fldChar w:fldCharType="begin">
          <w:fldData xml:space="preserve">PEVuZE5vdGU+PENpdGU+PEF1dGhvcj5Sb2JiaW5zPC9BdXRob3I+PFllYXI+MjAwNDwvWWVhcj48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</w:fldData>
        </w:fldChar>
      </w:r>
      <w:r w:rsidR="00593582" w:rsidRPr="00B465EA">
        <w:rPr>
          <w:szCs w:val="24"/>
        </w:rPr>
        <w:instrText xml:space="preserve"> ADDIN EN.CITE.DATA </w:instrText>
      </w:r>
      <w:r w:rsidR="00593582" w:rsidRPr="00B465EA">
        <w:rPr>
          <w:szCs w:val="24"/>
        </w:rPr>
      </w:r>
      <w:r w:rsidR="00593582" w:rsidRPr="00B465EA">
        <w:rPr>
          <w:szCs w:val="24"/>
        </w:rPr>
        <w:fldChar w:fldCharType="end"/>
      </w:r>
      <w:r w:rsidR="00AC13BF" w:rsidRPr="00B465EA">
        <w:rPr>
          <w:szCs w:val="24"/>
        </w:rPr>
      </w:r>
      <w:r w:rsidR="00AC13BF" w:rsidRPr="00B465EA">
        <w:rPr>
          <w:szCs w:val="24"/>
        </w:rPr>
        <w:fldChar w:fldCharType="separate"/>
      </w:r>
      <w:r w:rsidR="00593582" w:rsidRPr="00B465EA">
        <w:rPr>
          <w:noProof/>
          <w:szCs w:val="24"/>
        </w:rPr>
        <w:t>(</w:t>
      </w:r>
      <w:hyperlink w:anchor="_ENREF_4" w:tooltip="Chemers, 1997 #2384" w:history="1">
        <w:r w:rsidR="006D744C" w:rsidRPr="00B465EA">
          <w:rPr>
            <w:noProof/>
            <w:szCs w:val="24"/>
          </w:rPr>
          <w:t>Chemers 1997</w:t>
        </w:r>
      </w:hyperlink>
      <w:r w:rsidR="00593582" w:rsidRPr="00B465EA">
        <w:rPr>
          <w:noProof/>
          <w:szCs w:val="24"/>
        </w:rPr>
        <w:t xml:space="preserve">; </w:t>
      </w:r>
      <w:hyperlink w:anchor="_ENREF_5" w:tooltip="Chemers, 1993 #2383" w:history="1">
        <w:r w:rsidR="006D744C" w:rsidRPr="00B465EA">
          <w:rPr>
            <w:noProof/>
            <w:szCs w:val="24"/>
          </w:rPr>
          <w:t>Chemers &amp; Ayman 1993</w:t>
        </w:r>
      </w:hyperlink>
      <w:r w:rsidR="00593582" w:rsidRPr="00B465EA">
        <w:rPr>
          <w:noProof/>
          <w:szCs w:val="24"/>
        </w:rPr>
        <w:t xml:space="preserve">; </w:t>
      </w:r>
      <w:hyperlink w:anchor="_ENREF_27" w:tooltip="Robbins, 2004 #2275" w:history="1">
        <w:r w:rsidR="006D744C" w:rsidRPr="00B465EA">
          <w:rPr>
            <w:noProof/>
            <w:szCs w:val="24"/>
          </w:rPr>
          <w:t>Robbins, Waters-Marsh &amp; Millett 2004</w:t>
        </w:r>
      </w:hyperlink>
      <w:r w:rsidR="00593582" w:rsidRPr="00B465EA">
        <w:rPr>
          <w:noProof/>
          <w:szCs w:val="24"/>
        </w:rPr>
        <w:t>)</w:t>
      </w:r>
      <w:r w:rsidR="00AC13BF" w:rsidRPr="00B465EA">
        <w:rPr>
          <w:szCs w:val="24"/>
        </w:rPr>
        <w:fldChar w:fldCharType="end"/>
      </w:r>
      <w:r w:rsidR="00AC13BF" w:rsidRPr="00B465EA">
        <w:rPr>
          <w:szCs w:val="24"/>
        </w:rPr>
        <w:t xml:space="preserve">. </w:t>
      </w:r>
      <w:r w:rsidR="0085757E">
        <w:rPr>
          <w:szCs w:val="24"/>
        </w:rPr>
        <w:t>L</w:t>
      </w:r>
      <w:r w:rsidR="009E5321" w:rsidRPr="00B465EA">
        <w:rPr>
          <w:szCs w:val="24"/>
        </w:rPr>
        <w:t xml:space="preserve">eadership </w:t>
      </w:r>
      <w:r w:rsidR="0085757E">
        <w:rPr>
          <w:szCs w:val="24"/>
        </w:rPr>
        <w:t xml:space="preserve">can be organised </w:t>
      </w:r>
      <w:r w:rsidR="00851AEF" w:rsidRPr="00B465EA">
        <w:rPr>
          <w:szCs w:val="24"/>
        </w:rPr>
        <w:t xml:space="preserve">into five </w:t>
      </w:r>
      <w:r w:rsidRPr="00B465EA">
        <w:rPr>
          <w:szCs w:val="24"/>
        </w:rPr>
        <w:t xml:space="preserve">overarching </w:t>
      </w:r>
      <w:r w:rsidR="00851AEF" w:rsidRPr="00B465EA">
        <w:rPr>
          <w:szCs w:val="24"/>
        </w:rPr>
        <w:t>perspectives</w:t>
      </w:r>
      <w:r w:rsidR="009E5321" w:rsidRPr="00B465EA">
        <w:rPr>
          <w:szCs w:val="24"/>
        </w:rPr>
        <w:t xml:space="preserve"> including</w:t>
      </w:r>
      <w:r w:rsidR="00851AEF" w:rsidRPr="00B465EA">
        <w:rPr>
          <w:szCs w:val="24"/>
        </w:rPr>
        <w:t>; “competency, behavioural, contingency, transformational and implicit” (</w:t>
      </w:r>
      <w:proofErr w:type="spellStart"/>
      <w:r w:rsidR="0085757E">
        <w:rPr>
          <w:szCs w:val="24"/>
        </w:rPr>
        <w:t>McShane</w:t>
      </w:r>
      <w:proofErr w:type="spellEnd"/>
      <w:r w:rsidR="0085757E">
        <w:rPr>
          <w:szCs w:val="24"/>
        </w:rPr>
        <w:t xml:space="preserve"> 2009, </w:t>
      </w:r>
      <w:r w:rsidR="005A336E">
        <w:rPr>
          <w:szCs w:val="24"/>
        </w:rPr>
        <w:t>p. 419</w:t>
      </w:r>
      <w:r w:rsidR="00851AEF" w:rsidRPr="00B465EA">
        <w:rPr>
          <w:szCs w:val="24"/>
        </w:rPr>
        <w:t>).</w:t>
      </w:r>
      <w:r w:rsidR="009E5321" w:rsidRPr="00B465EA">
        <w:rPr>
          <w:szCs w:val="24"/>
        </w:rPr>
        <w:t xml:space="preserve">  </w:t>
      </w:r>
      <w:r w:rsidR="000D5C6F" w:rsidRPr="00B465EA">
        <w:rPr>
          <w:szCs w:val="24"/>
        </w:rPr>
        <w:t>Focussing on contingencies, t</w:t>
      </w:r>
      <w:r w:rsidR="007467B7" w:rsidRPr="00B465EA">
        <w:rPr>
          <w:szCs w:val="24"/>
        </w:rPr>
        <w:t xml:space="preserve">hese five perspectives are explained and referred to throughout the </w:t>
      </w:r>
      <w:r w:rsidR="002F1FB1" w:rsidRPr="00B465EA">
        <w:rPr>
          <w:szCs w:val="24"/>
        </w:rPr>
        <w:t>report</w:t>
      </w:r>
      <w:r w:rsidR="007467B7" w:rsidRPr="00B465EA">
        <w:rPr>
          <w:szCs w:val="24"/>
        </w:rPr>
        <w:t xml:space="preserve"> in order to </w:t>
      </w:r>
      <w:r w:rsidR="00A70F60" w:rsidRPr="00B465EA">
        <w:rPr>
          <w:szCs w:val="24"/>
        </w:rPr>
        <w:t>reflect</w:t>
      </w:r>
      <w:r w:rsidR="007467B7" w:rsidRPr="00B465EA">
        <w:rPr>
          <w:szCs w:val="24"/>
        </w:rPr>
        <w:t xml:space="preserve"> contemporary examples to a </w:t>
      </w:r>
      <w:r w:rsidR="00A70F60" w:rsidRPr="00B465EA">
        <w:rPr>
          <w:szCs w:val="24"/>
        </w:rPr>
        <w:t>framework</w:t>
      </w:r>
      <w:r w:rsidR="007467B7" w:rsidRPr="00B465EA">
        <w:rPr>
          <w:szCs w:val="24"/>
        </w:rPr>
        <w:t xml:space="preserve"> of leadership theory.</w:t>
      </w:r>
    </w:p>
    <w:p w:rsidR="00851AEF" w:rsidRPr="00B465EA" w:rsidRDefault="00851AEF" w:rsidP="000D434A">
      <w:pPr>
        <w:spacing w:after="0" w:line="360" w:lineRule="auto"/>
        <w:ind w:right="237"/>
        <w:jc w:val="both"/>
        <w:rPr>
          <w:szCs w:val="24"/>
        </w:rPr>
      </w:pPr>
    </w:p>
    <w:p w:rsidR="00E66D53" w:rsidRPr="00B465EA" w:rsidRDefault="000D5C6F" w:rsidP="000D434A">
      <w:pPr>
        <w:spacing w:after="0" w:line="360" w:lineRule="auto"/>
        <w:ind w:right="237"/>
        <w:jc w:val="both"/>
        <w:rPr>
          <w:szCs w:val="24"/>
        </w:rPr>
      </w:pPr>
      <w:r w:rsidRPr="00B465EA">
        <w:rPr>
          <w:szCs w:val="24"/>
        </w:rPr>
        <w:t>Eight key l</w:t>
      </w:r>
      <w:r w:rsidR="00E66D53" w:rsidRPr="00B465EA">
        <w:rPr>
          <w:szCs w:val="24"/>
        </w:rPr>
        <w:t xml:space="preserve">eadership </w:t>
      </w:r>
      <w:r w:rsidR="00E66D53" w:rsidRPr="00B465EA">
        <w:rPr>
          <w:b/>
          <w:i/>
          <w:szCs w:val="24"/>
        </w:rPr>
        <w:t>competencies</w:t>
      </w:r>
      <w:r w:rsidR="00726A34" w:rsidRPr="00B465EA">
        <w:rPr>
          <w:szCs w:val="24"/>
        </w:rPr>
        <w:t xml:space="preserve"> </w:t>
      </w:r>
      <w:r w:rsidR="001F1595" w:rsidRPr="00B465EA">
        <w:rPr>
          <w:szCs w:val="24"/>
        </w:rPr>
        <w:t>are</w:t>
      </w:r>
      <w:r w:rsidR="00E66D53" w:rsidRPr="00B465EA">
        <w:rPr>
          <w:szCs w:val="24"/>
        </w:rPr>
        <w:t xml:space="preserve"> </w:t>
      </w:r>
      <w:r w:rsidRPr="00B465EA">
        <w:rPr>
          <w:szCs w:val="24"/>
        </w:rPr>
        <w:t>defined</w:t>
      </w:r>
      <w:r w:rsidR="001F1595" w:rsidRPr="00B465EA">
        <w:rPr>
          <w:szCs w:val="24"/>
        </w:rPr>
        <w:t xml:space="preserve"> </w:t>
      </w:r>
      <w:r w:rsidRPr="00B465EA">
        <w:rPr>
          <w:szCs w:val="24"/>
        </w:rPr>
        <w:t>as</w:t>
      </w:r>
      <w:r w:rsidR="00E66D53" w:rsidRPr="00B465EA">
        <w:rPr>
          <w:szCs w:val="24"/>
        </w:rPr>
        <w:t>; personality, self-concept, drive, integrity, leadership motivation, knowledge, cognitive and practical intelligence, and emotional intelligence</w:t>
      </w:r>
      <w:r w:rsidRPr="00B465EA">
        <w:rPr>
          <w:szCs w:val="24"/>
        </w:rPr>
        <w:t xml:space="preserve"> (</w:t>
      </w:r>
      <w:proofErr w:type="spellStart"/>
      <w:r w:rsidR="005A336E">
        <w:rPr>
          <w:szCs w:val="24"/>
        </w:rPr>
        <w:t>McShane</w:t>
      </w:r>
      <w:proofErr w:type="spellEnd"/>
      <w:r w:rsidR="005A336E">
        <w:rPr>
          <w:szCs w:val="24"/>
        </w:rPr>
        <w:t xml:space="preserve"> et al 2009</w:t>
      </w:r>
      <w:r w:rsidR="001F1595" w:rsidRPr="00B465EA">
        <w:rPr>
          <w:szCs w:val="24"/>
        </w:rPr>
        <w:t>)</w:t>
      </w:r>
      <w:r w:rsidR="00E66D53" w:rsidRPr="00B465EA">
        <w:rPr>
          <w:szCs w:val="24"/>
        </w:rPr>
        <w:t xml:space="preserve">. </w:t>
      </w:r>
      <w:r w:rsidR="00726A34" w:rsidRPr="00B465EA">
        <w:rPr>
          <w:szCs w:val="24"/>
        </w:rPr>
        <w:t xml:space="preserve"> </w:t>
      </w:r>
      <w:r w:rsidRPr="00B465EA">
        <w:rPr>
          <w:szCs w:val="24"/>
        </w:rPr>
        <w:t>These “personal characteristics of superior performance” are</w:t>
      </w:r>
      <w:r w:rsidR="00E66D53" w:rsidRPr="00B465EA">
        <w:rPr>
          <w:szCs w:val="24"/>
        </w:rPr>
        <w:t xml:space="preserve"> increasingly </w:t>
      </w:r>
      <w:r w:rsidRPr="00B465EA">
        <w:rPr>
          <w:szCs w:val="24"/>
        </w:rPr>
        <w:t>popular;</w:t>
      </w:r>
      <w:r w:rsidR="00E66D53" w:rsidRPr="00B465EA">
        <w:rPr>
          <w:szCs w:val="24"/>
        </w:rPr>
        <w:t xml:space="preserve"> </w:t>
      </w:r>
      <w:r w:rsidRPr="00B465EA">
        <w:rPr>
          <w:szCs w:val="24"/>
        </w:rPr>
        <w:t>however the</w:t>
      </w:r>
      <w:r w:rsidR="00E66D53" w:rsidRPr="00B465EA">
        <w:rPr>
          <w:szCs w:val="24"/>
        </w:rPr>
        <w:t xml:space="preserve"> perspective excludes complexities and contingencies such as situations, skills set, and quality of relationships</w:t>
      </w:r>
      <w:r w:rsidRPr="00B465EA">
        <w:rPr>
          <w:szCs w:val="24"/>
        </w:rPr>
        <w:t xml:space="preserve"> (p. 458)</w:t>
      </w:r>
      <w:r w:rsidR="00E66D53" w:rsidRPr="00B465EA">
        <w:rPr>
          <w:szCs w:val="24"/>
        </w:rPr>
        <w:t xml:space="preserve">.  </w:t>
      </w:r>
      <w:r w:rsidR="002F1FB1" w:rsidRPr="00B465EA">
        <w:rPr>
          <w:szCs w:val="24"/>
        </w:rPr>
        <w:t>To explain, i</w:t>
      </w:r>
      <w:r w:rsidR="0035721A" w:rsidRPr="00B465EA">
        <w:rPr>
          <w:szCs w:val="24"/>
        </w:rPr>
        <w:t>t is common to speak</w:t>
      </w:r>
      <w:r w:rsidR="00E66D53" w:rsidRPr="00B465EA">
        <w:rPr>
          <w:szCs w:val="24"/>
        </w:rPr>
        <w:t xml:space="preserve"> of </w:t>
      </w:r>
      <w:r w:rsidR="000216EB" w:rsidRPr="00B465EA">
        <w:rPr>
          <w:szCs w:val="24"/>
        </w:rPr>
        <w:t xml:space="preserve">leadership </w:t>
      </w:r>
      <w:r w:rsidR="000216EB" w:rsidRPr="00B465EA">
        <w:rPr>
          <w:b/>
          <w:i/>
          <w:szCs w:val="24"/>
        </w:rPr>
        <w:t>behaviour</w:t>
      </w:r>
      <w:r w:rsidR="000216EB" w:rsidRPr="00B465EA">
        <w:rPr>
          <w:szCs w:val="24"/>
        </w:rPr>
        <w:t xml:space="preserve"> as </w:t>
      </w:r>
      <w:r w:rsidR="00E66D53" w:rsidRPr="00B465EA">
        <w:rPr>
          <w:szCs w:val="24"/>
        </w:rPr>
        <w:t xml:space="preserve">people-oriented or task-oriented. </w:t>
      </w:r>
      <w:r w:rsidR="00E106F7" w:rsidRPr="00B465EA">
        <w:rPr>
          <w:szCs w:val="24"/>
        </w:rPr>
        <w:t>A</w:t>
      </w:r>
      <w:r w:rsidR="00720E71" w:rsidRPr="00B465EA">
        <w:rPr>
          <w:szCs w:val="24"/>
        </w:rPr>
        <w:t xml:space="preserve"> people-oriented style </w:t>
      </w:r>
      <w:r w:rsidR="000216EB" w:rsidRPr="00B465EA">
        <w:rPr>
          <w:szCs w:val="24"/>
        </w:rPr>
        <w:t>describes extensive two-way communication within a vertical environment built on comfort, listening, support, favours, personal interests, and equality</w:t>
      </w:r>
      <w:r w:rsidR="00720E71" w:rsidRPr="00B465EA">
        <w:rPr>
          <w:szCs w:val="24"/>
        </w:rPr>
        <w:t xml:space="preserve"> (</w:t>
      </w:r>
      <w:proofErr w:type="spellStart"/>
      <w:r w:rsidR="005A336E">
        <w:rPr>
          <w:szCs w:val="24"/>
        </w:rPr>
        <w:t>McShane</w:t>
      </w:r>
      <w:proofErr w:type="spellEnd"/>
      <w:r w:rsidR="005A336E">
        <w:rPr>
          <w:szCs w:val="24"/>
        </w:rPr>
        <w:t xml:space="preserve"> et al</w:t>
      </w:r>
      <w:r w:rsidR="00E106F7" w:rsidRPr="00B465EA">
        <w:rPr>
          <w:szCs w:val="24"/>
        </w:rPr>
        <w:t xml:space="preserve"> 2011, </w:t>
      </w:r>
      <w:r w:rsidR="00720E71" w:rsidRPr="00B465EA">
        <w:rPr>
          <w:szCs w:val="24"/>
        </w:rPr>
        <w:t xml:space="preserve">p.460). Task-oriented leadership comprises assigning specific tasks, clarifying duties and procedures, </w:t>
      </w:r>
      <w:r w:rsidR="00E106F7" w:rsidRPr="00B465EA">
        <w:rPr>
          <w:szCs w:val="24"/>
        </w:rPr>
        <w:t xml:space="preserve">and </w:t>
      </w:r>
      <w:r w:rsidR="00720E71" w:rsidRPr="00B465EA">
        <w:rPr>
          <w:szCs w:val="24"/>
        </w:rPr>
        <w:t>enforcing rules and encouraging efficiency</w:t>
      </w:r>
      <w:r w:rsidR="00217392" w:rsidRPr="00B465EA">
        <w:rPr>
          <w:szCs w:val="24"/>
        </w:rPr>
        <w:t xml:space="preserve"> (</w:t>
      </w:r>
      <w:proofErr w:type="spellStart"/>
      <w:r w:rsidR="005A336E">
        <w:rPr>
          <w:szCs w:val="24"/>
        </w:rPr>
        <w:t>McShane</w:t>
      </w:r>
      <w:proofErr w:type="spellEnd"/>
      <w:r w:rsidR="005A336E">
        <w:rPr>
          <w:szCs w:val="24"/>
        </w:rPr>
        <w:t xml:space="preserve"> et al</w:t>
      </w:r>
      <w:r w:rsidR="00217392" w:rsidRPr="00B465EA">
        <w:rPr>
          <w:szCs w:val="24"/>
        </w:rPr>
        <w:t xml:space="preserve"> 2011)</w:t>
      </w:r>
      <w:r w:rsidR="00720E71" w:rsidRPr="00B465EA">
        <w:rPr>
          <w:szCs w:val="24"/>
        </w:rPr>
        <w:t xml:space="preserve">. </w:t>
      </w:r>
      <w:r w:rsidR="000216EB" w:rsidRPr="00B465EA">
        <w:rPr>
          <w:szCs w:val="24"/>
        </w:rPr>
        <w:t>Decreased</w:t>
      </w:r>
      <w:r w:rsidR="00720E71" w:rsidRPr="00B465EA">
        <w:rPr>
          <w:szCs w:val="24"/>
        </w:rPr>
        <w:t xml:space="preserve"> people-oriented leadership may </w:t>
      </w:r>
      <w:r w:rsidR="000216EB" w:rsidRPr="00B465EA">
        <w:rPr>
          <w:szCs w:val="24"/>
        </w:rPr>
        <w:t>cause</w:t>
      </w:r>
      <w:r w:rsidR="00720E71" w:rsidRPr="00B465EA">
        <w:rPr>
          <w:szCs w:val="24"/>
        </w:rPr>
        <w:t xml:space="preserve"> </w:t>
      </w:r>
      <w:r w:rsidR="00236C04" w:rsidRPr="00B465EA">
        <w:rPr>
          <w:szCs w:val="24"/>
        </w:rPr>
        <w:t>“</w:t>
      </w:r>
      <w:r w:rsidR="00720E71" w:rsidRPr="00B465EA">
        <w:rPr>
          <w:szCs w:val="24"/>
        </w:rPr>
        <w:t>absenteeism, grievances, and turnover and job dissatisfaction</w:t>
      </w:r>
      <w:r w:rsidR="00236C04" w:rsidRPr="00B465EA">
        <w:rPr>
          <w:szCs w:val="24"/>
        </w:rPr>
        <w:t>” (</w:t>
      </w:r>
      <w:proofErr w:type="spellStart"/>
      <w:r w:rsidR="005A336E">
        <w:rPr>
          <w:szCs w:val="24"/>
        </w:rPr>
        <w:t>McShane</w:t>
      </w:r>
      <w:proofErr w:type="spellEnd"/>
      <w:r w:rsidR="005A336E">
        <w:rPr>
          <w:szCs w:val="24"/>
        </w:rPr>
        <w:t xml:space="preserve"> et al</w:t>
      </w:r>
      <w:r w:rsidR="00236C04" w:rsidRPr="00B465EA">
        <w:rPr>
          <w:szCs w:val="24"/>
        </w:rPr>
        <w:t xml:space="preserve"> 2011, p.460)</w:t>
      </w:r>
      <w:r w:rsidR="00720E71" w:rsidRPr="00B465EA">
        <w:rPr>
          <w:szCs w:val="24"/>
        </w:rPr>
        <w:t xml:space="preserve">. </w:t>
      </w:r>
      <w:r w:rsidR="000216EB" w:rsidRPr="00B465EA">
        <w:rPr>
          <w:szCs w:val="24"/>
        </w:rPr>
        <w:t>Decreased</w:t>
      </w:r>
      <w:r w:rsidR="00720E71" w:rsidRPr="00B465EA">
        <w:rPr>
          <w:szCs w:val="24"/>
        </w:rPr>
        <w:t xml:space="preserve"> task-oriented leadership may </w:t>
      </w:r>
      <w:r w:rsidR="000216EB" w:rsidRPr="00B465EA">
        <w:rPr>
          <w:szCs w:val="24"/>
        </w:rPr>
        <w:t>reduce</w:t>
      </w:r>
      <w:r w:rsidR="00720E71" w:rsidRPr="00B465EA">
        <w:rPr>
          <w:szCs w:val="24"/>
        </w:rPr>
        <w:t xml:space="preserve"> job performance</w:t>
      </w:r>
      <w:r w:rsidR="00236C04" w:rsidRPr="00B465EA">
        <w:rPr>
          <w:szCs w:val="24"/>
        </w:rPr>
        <w:t xml:space="preserve"> (ibid)</w:t>
      </w:r>
      <w:r w:rsidR="00720E71" w:rsidRPr="00B465EA">
        <w:rPr>
          <w:szCs w:val="24"/>
        </w:rPr>
        <w:t>.</w:t>
      </w:r>
      <w:r w:rsidR="00236C04" w:rsidRPr="00B465EA">
        <w:rPr>
          <w:szCs w:val="24"/>
        </w:rPr>
        <w:t xml:space="preserve"> </w:t>
      </w:r>
      <w:r w:rsidR="00720E71" w:rsidRPr="00B465EA">
        <w:rPr>
          <w:szCs w:val="24"/>
        </w:rPr>
        <w:t xml:space="preserve"> </w:t>
      </w:r>
      <w:r w:rsidR="0085757E">
        <w:rPr>
          <w:szCs w:val="24"/>
        </w:rPr>
        <w:t xml:space="preserve">Leaders have to change theirs and others’ behaviour depending on each individuals competencies and skill set, the situation and the quality of relationships. Leadership styles can be viewed as a foundation and applied in a mix or continuum depending on contingencies. </w:t>
      </w:r>
    </w:p>
    <w:p w:rsidR="002423B0" w:rsidRPr="00B465EA" w:rsidRDefault="002423B0" w:rsidP="000D434A">
      <w:pPr>
        <w:spacing w:after="0" w:line="360" w:lineRule="auto"/>
        <w:ind w:right="237"/>
        <w:jc w:val="both"/>
        <w:rPr>
          <w:szCs w:val="24"/>
        </w:rPr>
      </w:pPr>
    </w:p>
    <w:p w:rsidR="000216EB" w:rsidRPr="00B465EA" w:rsidRDefault="000216EB" w:rsidP="000D434A">
      <w:pPr>
        <w:spacing w:after="0" w:line="240" w:lineRule="auto"/>
        <w:ind w:right="237"/>
        <w:rPr>
          <w:b/>
          <w:bCs/>
          <w:i/>
          <w:szCs w:val="26"/>
          <w:lang w:val="x-none" w:eastAsia="x-none"/>
        </w:rPr>
      </w:pPr>
      <w:r w:rsidRPr="00B465EA">
        <w:br w:type="page"/>
      </w:r>
    </w:p>
    <w:p w:rsidR="00851AEF" w:rsidRPr="00B465EA" w:rsidRDefault="00851AEF" w:rsidP="000D434A">
      <w:pPr>
        <w:pStyle w:val="Heading2"/>
        <w:ind w:right="237"/>
        <w:rPr>
          <w:color w:val="auto"/>
          <w:lang w:val="en-AU"/>
        </w:rPr>
      </w:pPr>
      <w:bookmarkStart w:id="4" w:name="_Toc303761365"/>
      <w:r w:rsidRPr="00B465EA">
        <w:rPr>
          <w:color w:val="auto"/>
        </w:rPr>
        <w:lastRenderedPageBreak/>
        <w:t>Contingen</w:t>
      </w:r>
      <w:r w:rsidR="000216EB" w:rsidRPr="00B465EA">
        <w:rPr>
          <w:color w:val="auto"/>
          <w:lang w:val="en-AU"/>
        </w:rPr>
        <w:t>cies in Leadership Styles</w:t>
      </w:r>
      <w:bookmarkEnd w:id="4"/>
    </w:p>
    <w:p w:rsidR="000216EB" w:rsidRPr="00B465EA" w:rsidRDefault="000216EB" w:rsidP="000D434A">
      <w:pPr>
        <w:ind w:right="237"/>
        <w:rPr>
          <w:lang w:eastAsia="x-none"/>
        </w:rPr>
      </w:pPr>
    </w:p>
    <w:p w:rsidR="002423B0" w:rsidRDefault="003C25F0" w:rsidP="000D434A">
      <w:pPr>
        <w:spacing w:after="0" w:line="360" w:lineRule="auto"/>
        <w:ind w:right="237"/>
        <w:jc w:val="both"/>
        <w:rPr>
          <w:szCs w:val="24"/>
        </w:rPr>
      </w:pPr>
      <w:r w:rsidRPr="00B465EA">
        <w:rPr>
          <w:szCs w:val="24"/>
        </w:rPr>
        <w:t xml:space="preserve">Pioneering yet </w:t>
      </w:r>
      <w:r w:rsidR="00D34BB3" w:rsidRPr="00B465EA">
        <w:rPr>
          <w:szCs w:val="24"/>
        </w:rPr>
        <w:t xml:space="preserve">too </w:t>
      </w:r>
      <w:r w:rsidRPr="00B465EA">
        <w:rPr>
          <w:szCs w:val="24"/>
        </w:rPr>
        <w:t>narrow, Fiedler’s Contingency Model builds o</w:t>
      </w:r>
      <w:r w:rsidR="00D34BB3" w:rsidRPr="00B465EA">
        <w:rPr>
          <w:szCs w:val="24"/>
        </w:rPr>
        <w:t xml:space="preserve">n relationships and power, and </w:t>
      </w:r>
      <w:r w:rsidRPr="00B465EA">
        <w:rPr>
          <w:szCs w:val="24"/>
        </w:rPr>
        <w:t xml:space="preserve">suggests that effective leadership </w:t>
      </w:r>
      <w:r w:rsidR="00D34BB3" w:rsidRPr="00B465EA">
        <w:rPr>
          <w:szCs w:val="24"/>
        </w:rPr>
        <w:t xml:space="preserve">is situational depending on the </w:t>
      </w:r>
      <w:r w:rsidR="001D5ED3" w:rsidRPr="00B465EA">
        <w:rPr>
          <w:szCs w:val="24"/>
        </w:rPr>
        <w:t>leaders’</w:t>
      </w:r>
      <w:r w:rsidR="00D34BB3" w:rsidRPr="00B465EA">
        <w:rPr>
          <w:szCs w:val="24"/>
        </w:rPr>
        <w:t xml:space="preserve"> natural style </w:t>
      </w:r>
      <w:r w:rsidRPr="00B465EA">
        <w:rPr>
          <w:szCs w:val="24"/>
        </w:rPr>
        <w:t>(</w:t>
      </w:r>
      <w:proofErr w:type="spellStart"/>
      <w:r w:rsidR="005A336E">
        <w:rPr>
          <w:szCs w:val="24"/>
        </w:rPr>
        <w:t>McShane</w:t>
      </w:r>
      <w:proofErr w:type="spellEnd"/>
      <w:r w:rsidR="005A336E">
        <w:rPr>
          <w:szCs w:val="24"/>
        </w:rPr>
        <w:t xml:space="preserve"> et al</w:t>
      </w:r>
      <w:r w:rsidRPr="00B465EA">
        <w:rPr>
          <w:szCs w:val="24"/>
        </w:rPr>
        <w:t xml:space="preserve"> 2011, p.467). </w:t>
      </w:r>
      <w:r w:rsidRPr="00B465EA">
        <w:t>Within this fixed model, either the leader or the situation needs modification to reach effectiveness</w:t>
      </w:r>
      <w:r w:rsidR="00D012B8">
        <w:t xml:space="preserve"> </w:t>
      </w:r>
      <w:r w:rsidR="00D012B8">
        <w:fldChar w:fldCharType="begin"/>
      </w:r>
      <w:r w:rsidR="00D012B8">
        <w:instrText xml:space="preserve"> ADDIN EN.CITE &lt;EndNote&gt;&lt;Cite&gt;&lt;Author&gt;Hurd&lt;/Author&gt;&lt;Year&gt;2008&lt;/Year&gt;&lt;RecNum&gt;2999&lt;/RecNum&gt;&lt;DisplayText&gt;(Hurd, Barcelona &amp;amp; Meldrum 2008)&lt;/DisplayText&gt;&lt;record&gt;&lt;rec-number&gt;2999&lt;/rec-number&gt;&lt;foreign-keys&gt;&lt;key app="EN" db-id="p9pedwd9a0x5esedw29pf0sbwtw5wdtfxted"&gt;2999&lt;/key&gt;&lt;/foreign-keys&gt;&lt;ref-type name="Book"&gt;6&lt;/ref-type&gt;&lt;contributors&gt;&lt;authors&gt;&lt;author&gt;Hurd, Amy R.&lt;/author&gt;&lt;author&gt;Barcelona, Robert J.&lt;/author&gt;&lt;author&gt;Meldrum, John T.&lt;/author&gt;&lt;/authors&gt;&lt;/contributors&gt;&lt;titles&gt;&lt;title&gt;Leisure services management&lt;/title&gt;&lt;/titles&gt;&lt;pages&gt;xi, 386 p.&lt;/pages&gt;&lt;keywords&gt;&lt;keyword&gt;Recreation Management.&lt;/keyword&gt;&lt;keyword&gt;Public relations.&lt;/keyword&gt;&lt;/keywords&gt;&lt;dates&gt;&lt;year&gt;2008&lt;/year&gt;&lt;/dates&gt;&lt;pub-location&gt;Champaign, IL&lt;/pub-location&gt;&lt;publisher&gt;Human Kinetics&lt;/publisher&gt;&lt;isbn&gt;9780736069229 (hard cover)&amp;#xD;0736069224 (hard cover)&lt;/isbn&gt;&lt;call-num&gt;KURING-GAI CAMPUS 790.069 HURD FOR LOAN&lt;/call-num&gt;&lt;urls&gt;&lt;/urls&gt;&lt;/record&gt;&lt;/Cite&gt;&lt;/EndNote&gt;</w:instrText>
      </w:r>
      <w:r w:rsidR="00D012B8">
        <w:fldChar w:fldCharType="separate"/>
      </w:r>
      <w:r w:rsidR="00D012B8">
        <w:rPr>
          <w:noProof/>
        </w:rPr>
        <w:t>(</w:t>
      </w:r>
      <w:hyperlink w:anchor="_ENREF_16" w:tooltip="Hurd, 2008 #2999" w:history="1">
        <w:r w:rsidR="006D744C">
          <w:rPr>
            <w:noProof/>
          </w:rPr>
          <w:t>Hurd, Barcelona &amp; Meldrum 2008</w:t>
        </w:r>
      </w:hyperlink>
      <w:r w:rsidR="00D012B8">
        <w:rPr>
          <w:noProof/>
        </w:rPr>
        <w:t>)</w:t>
      </w:r>
      <w:r w:rsidR="00D012B8">
        <w:fldChar w:fldCharType="end"/>
      </w:r>
      <w:r w:rsidR="0085757E">
        <w:t>.</w:t>
      </w:r>
      <w:r w:rsidR="0035721A" w:rsidRPr="00B465EA">
        <w:t xml:space="preserve"> </w:t>
      </w:r>
      <w:r w:rsidR="0085757E">
        <w:t>However, d</w:t>
      </w:r>
      <w:r w:rsidR="0035721A" w:rsidRPr="00B465EA">
        <w:t>iversity in location, culture, race, gender and education makes it a conundrum to understand what motivates individuals</w:t>
      </w:r>
      <w:r w:rsidR="0085757E">
        <w:t xml:space="preserve"> to change</w:t>
      </w:r>
      <w:r w:rsidR="0035721A" w:rsidRPr="00B465EA">
        <w:t>.</w:t>
      </w:r>
      <w:r w:rsidR="0035721A" w:rsidRPr="00B465EA">
        <w:rPr>
          <w:szCs w:val="24"/>
        </w:rPr>
        <w:t xml:space="preserve"> </w:t>
      </w:r>
      <w:r w:rsidR="001D5ED3" w:rsidRPr="00B465EA">
        <w:rPr>
          <w:szCs w:val="24"/>
        </w:rPr>
        <w:t xml:space="preserve">High emotional intelligence, flexibility and understanding are widely identified as requirements to exercise efficient leadership </w:t>
      </w:r>
      <w:r w:rsidR="001D5ED3" w:rsidRPr="00B465EA">
        <w:rPr>
          <w:szCs w:val="24"/>
        </w:rPr>
        <w:fldChar w:fldCharType="begin">
          <w:fldData xml:space="preserve">PEVuZE5vdGU+PENpdGU+PEF1dGhvcj5EdWxld2ljejwvQXV0aG9yPjxZZWFyPjIwMDU8L1llYXI+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</w:fldData>
        </w:fldChar>
      </w:r>
      <w:r w:rsidR="005A336E">
        <w:rPr>
          <w:szCs w:val="24"/>
        </w:rPr>
        <w:instrText xml:space="preserve"> ADDIN EN.CITE </w:instrText>
      </w:r>
      <w:r w:rsidR="005A336E">
        <w:rPr>
          <w:szCs w:val="24"/>
        </w:rPr>
        <w:fldChar w:fldCharType="begin">
          <w:fldData xml:space="preserve">PEVuZE5vdGU+PENpdGU+PEF1dGhvcj5EdWxld2ljejwvQXV0aG9yPjxZZWFyPjIwMDU8L1llYXI+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</w:fldData>
        </w:fldChar>
      </w:r>
      <w:r w:rsidR="005A336E">
        <w:rPr>
          <w:szCs w:val="24"/>
        </w:rPr>
        <w:instrText xml:space="preserve"> ADDIN EN.CITE.DATA </w:instrText>
      </w:r>
      <w:r w:rsidR="005A336E">
        <w:rPr>
          <w:szCs w:val="24"/>
        </w:rPr>
      </w:r>
      <w:r w:rsidR="005A336E">
        <w:rPr>
          <w:szCs w:val="24"/>
        </w:rPr>
        <w:fldChar w:fldCharType="end"/>
      </w:r>
      <w:r w:rsidR="001D5ED3" w:rsidRPr="00B465EA">
        <w:rPr>
          <w:szCs w:val="24"/>
        </w:rPr>
      </w:r>
      <w:r w:rsidR="001D5ED3" w:rsidRPr="00B465EA">
        <w:rPr>
          <w:szCs w:val="24"/>
        </w:rPr>
        <w:fldChar w:fldCharType="separate"/>
      </w:r>
      <w:r w:rsidR="005A336E">
        <w:rPr>
          <w:noProof/>
          <w:szCs w:val="24"/>
        </w:rPr>
        <w:t>(</w:t>
      </w:r>
      <w:hyperlink w:anchor="_ENREF_11" w:tooltip="Dulewicz, 2005 #2802" w:history="1">
        <w:r w:rsidR="006D744C">
          <w:rPr>
            <w:noProof/>
            <w:szCs w:val="24"/>
          </w:rPr>
          <w:t>Dulewicz &amp; Higgs 2005</w:t>
        </w:r>
      </w:hyperlink>
      <w:r w:rsidR="005A336E">
        <w:rPr>
          <w:noProof/>
          <w:szCs w:val="24"/>
        </w:rPr>
        <w:t xml:space="preserve">; </w:t>
      </w:r>
      <w:hyperlink w:anchor="_ENREF_23" w:tooltip="McShane, 2009 #2959" w:history="1">
        <w:r w:rsidR="006D744C">
          <w:rPr>
            <w:noProof/>
            <w:szCs w:val="24"/>
          </w:rPr>
          <w:t>McShane, Travaglione &amp; Olekalns 2009</w:t>
        </w:r>
      </w:hyperlink>
      <w:r w:rsidR="005A336E">
        <w:rPr>
          <w:noProof/>
          <w:szCs w:val="24"/>
        </w:rPr>
        <w:t xml:space="preserve">; </w:t>
      </w:r>
      <w:hyperlink w:anchor="_ENREF_24" w:tooltip="Pahl, 2008 #2803" w:history="1">
        <w:r w:rsidR="006D744C">
          <w:rPr>
            <w:noProof/>
            <w:szCs w:val="24"/>
          </w:rPr>
          <w:t>Pahl 2008</w:t>
        </w:r>
      </w:hyperlink>
      <w:r w:rsidR="005A336E">
        <w:rPr>
          <w:noProof/>
          <w:szCs w:val="24"/>
        </w:rPr>
        <w:t xml:space="preserve">; </w:t>
      </w:r>
      <w:hyperlink w:anchor="_ENREF_26" w:tooltip="Quinn, 2011 #2274" w:history="1">
        <w:r w:rsidR="006D744C">
          <w:rPr>
            <w:noProof/>
            <w:szCs w:val="24"/>
          </w:rPr>
          <w:t>Quinn 2011</w:t>
        </w:r>
      </w:hyperlink>
      <w:r w:rsidR="005A336E">
        <w:rPr>
          <w:noProof/>
          <w:szCs w:val="24"/>
        </w:rPr>
        <w:t xml:space="preserve">; </w:t>
      </w:r>
      <w:hyperlink w:anchor="_ENREF_27" w:tooltip="Robbins, 2004 #2275" w:history="1">
        <w:r w:rsidR="006D744C">
          <w:rPr>
            <w:noProof/>
            <w:szCs w:val="24"/>
          </w:rPr>
          <w:t>Robbins, Waters-Marsh &amp; Millett 2004</w:t>
        </w:r>
      </w:hyperlink>
      <w:r w:rsidR="005A336E">
        <w:rPr>
          <w:noProof/>
          <w:szCs w:val="24"/>
        </w:rPr>
        <w:t>)</w:t>
      </w:r>
      <w:r w:rsidR="001D5ED3" w:rsidRPr="00B465EA">
        <w:rPr>
          <w:szCs w:val="24"/>
        </w:rPr>
        <w:fldChar w:fldCharType="end"/>
      </w:r>
      <w:r w:rsidR="001D5ED3" w:rsidRPr="00B465EA">
        <w:rPr>
          <w:szCs w:val="24"/>
        </w:rPr>
        <w:t>.</w:t>
      </w:r>
      <w:r w:rsidR="00900B50" w:rsidRPr="00B465EA">
        <w:rPr>
          <w:szCs w:val="24"/>
        </w:rPr>
        <w:t xml:space="preserve"> </w:t>
      </w:r>
      <w:r w:rsidR="001D5ED3" w:rsidRPr="00B465EA">
        <w:rPr>
          <w:szCs w:val="24"/>
        </w:rPr>
        <w:t xml:space="preserve">A leaders success depends on their ability to drive emotions in the right direction by determining what motivates </w:t>
      </w:r>
      <w:r w:rsidR="0085757E">
        <w:rPr>
          <w:szCs w:val="24"/>
        </w:rPr>
        <w:t>people</w:t>
      </w:r>
      <w:r w:rsidR="001D5ED3" w:rsidRPr="00B465EA">
        <w:rPr>
          <w:szCs w:val="24"/>
        </w:rPr>
        <w:t xml:space="preserve"> </w:t>
      </w:r>
      <w:r w:rsidR="001D5ED3" w:rsidRPr="00B465EA">
        <w:rPr>
          <w:szCs w:val="24"/>
        </w:rPr>
        <w:fldChar w:fldCharType="begin"/>
      </w:r>
      <w:r w:rsidR="001D5ED3" w:rsidRPr="00B465EA">
        <w:rPr>
          <w:szCs w:val="24"/>
        </w:rPr>
        <w:instrText xml:space="preserve"> ADDIN EN.CITE &lt;EndNote&gt;&lt;Cite&gt;&lt;Author&gt;Pahl&lt;/Author&gt;&lt;Year&gt;2008&lt;/Year&gt;&lt;RecNum&gt;2803&lt;/RecNum&gt;&lt;DisplayText&gt;(Pahl 2008)&lt;/DisplayText&gt;&lt;record&gt;&lt;rec-number&gt;2803&lt;/rec-number&gt;&lt;foreign-keys&gt;&lt;key app="EN" db-id="p9pedwd9a0x5esedw29pf0sbwtw5wdtfxted"&gt;2803&lt;/key&gt;&lt;/foreign-keys&gt;&lt;ref-type name="Electronic Article"&gt;43&lt;/ref-type&gt;&lt;contributors&gt;&lt;authors&gt;&lt;author&gt;Nadine Pahl&lt;/author&gt;&lt;/authors&gt;&lt;/contributors&gt;&lt;titles&gt;&lt;title&gt;The Role of Emotional Intelligence in Leadership&lt;/title&gt;&lt;/titles&gt;&lt;dates&gt;&lt;year&gt;2008&lt;/year&gt;&lt;/dates&gt;&lt;pub-location&gt;Norderstedt, Germany&lt;/pub-location&gt;&lt;publisher&gt;GRIN Verlag&lt;/publisher&gt;&lt;urls&gt;&lt;/urls&gt;&lt;/record&gt;&lt;/Cite&gt;&lt;/EndNote&gt;</w:instrText>
      </w:r>
      <w:r w:rsidR="001D5ED3" w:rsidRPr="00B465EA">
        <w:rPr>
          <w:szCs w:val="24"/>
        </w:rPr>
        <w:fldChar w:fldCharType="separate"/>
      </w:r>
      <w:r w:rsidR="001D5ED3" w:rsidRPr="00B465EA">
        <w:rPr>
          <w:noProof/>
          <w:szCs w:val="24"/>
        </w:rPr>
        <w:t>(</w:t>
      </w:r>
      <w:hyperlink w:anchor="_ENREF_24" w:tooltip="Pahl, 2008 #2803" w:history="1">
        <w:r w:rsidR="006D744C" w:rsidRPr="00B465EA">
          <w:rPr>
            <w:noProof/>
            <w:szCs w:val="24"/>
          </w:rPr>
          <w:t>Pahl 2008</w:t>
        </w:r>
      </w:hyperlink>
      <w:r w:rsidR="001D5ED3" w:rsidRPr="00B465EA">
        <w:rPr>
          <w:noProof/>
          <w:szCs w:val="24"/>
        </w:rPr>
        <w:t>)</w:t>
      </w:r>
      <w:r w:rsidR="001D5ED3" w:rsidRPr="00B465EA">
        <w:rPr>
          <w:szCs w:val="24"/>
        </w:rPr>
        <w:fldChar w:fldCharType="end"/>
      </w:r>
      <w:r w:rsidR="001D5ED3" w:rsidRPr="00B465EA">
        <w:rPr>
          <w:szCs w:val="24"/>
        </w:rPr>
        <w:t>.</w:t>
      </w:r>
      <w:r w:rsidR="001D5ED3" w:rsidRPr="00B465EA">
        <w:t xml:space="preserve"> </w:t>
      </w:r>
      <w:r w:rsidR="0085757E">
        <w:t>To clarify</w:t>
      </w:r>
      <w:r w:rsidR="001D5ED3" w:rsidRPr="00B465EA">
        <w:t>, five process theories of motivation assist us in predicting and influencing behaviour; e</w:t>
      </w:r>
      <w:r w:rsidR="001D5ED3" w:rsidRPr="00B465EA">
        <w:rPr>
          <w:i/>
        </w:rPr>
        <w:t xml:space="preserve">xpectancy theory; equity theory, goal setting theory; satisfaction-performance theory </w:t>
      </w:r>
      <w:r w:rsidR="001D5ED3" w:rsidRPr="00B465EA">
        <w:t>and</w:t>
      </w:r>
      <w:r w:rsidR="001D5ED3" w:rsidRPr="00B465EA">
        <w:rPr>
          <w:i/>
        </w:rPr>
        <w:t xml:space="preserve"> reinforcement theory</w:t>
      </w:r>
      <w:r w:rsidR="001D5ED3" w:rsidRPr="00B465EA">
        <w:t xml:space="preserve"> </w:t>
      </w:r>
      <w:r w:rsidR="001D5ED3" w:rsidRPr="00B465EA">
        <w:fldChar w:fldCharType="begin"/>
      </w:r>
      <w:r w:rsidR="001D5ED3" w:rsidRPr="00B465EA">
        <w:instrText xml:space="preserve"> ADDIN EN.CITE &lt;EndNote&gt;&lt;Cite&gt;&lt;Author&gt;Borkowski&lt;/Author&gt;&lt;Year&gt;2005&lt;/Year&gt;&lt;RecNum&gt;2801&lt;/RecNum&gt;&lt;DisplayText&gt;(Borkowski 2005)&lt;/DisplayText&gt;&lt;record&gt;&lt;rec-number&gt;2801&lt;/rec-number&gt;&lt;foreign-keys&gt;&lt;key app="EN" db-id="p9pedwd9a0x5esedw29pf0sbwtw5wdtfxted"&gt;2801&lt;/key&gt;&lt;/foreign-keys&gt;&lt;ref-type name="Book"&gt;6&lt;/ref-type&gt;&lt;contributors&gt;&lt;authors&gt;&lt;author&gt;Borkowski, Nancy&lt;/author&gt;&lt;/authors&gt;&lt;/contributors&gt;&lt;titles&gt;&lt;title&gt;Organizational behavior in health care&lt;/title&gt;&lt;/titles&gt;&lt;pages&gt;xvi, 428 p.&lt;/pages&gt;&lt;keywords&gt;&lt;keyword&gt;Health facilities Personnel management.&lt;/keyword&gt;&lt;keyword&gt;Health services administration.&lt;/keyword&gt;&lt;keyword&gt;Organizational behavior.&lt;/keyword&gt;&lt;keyword&gt;Psychology, Industrial.&lt;/keyword&gt;&lt;/keywords&gt;&lt;dates&gt;&lt;year&gt;2005&lt;/year&gt;&lt;/dates&gt;&lt;pub-location&gt;Sudbury, Mass.&lt;/pub-location&gt;&lt;publisher&gt;Jones and Bartlett Publishers&lt;/publisher&gt;&lt;isbn&gt;0763747688 (pbk.)&lt;/isbn&gt;&lt;call-num&gt;CITY CAMPUS 362.11068 BORK FOR LOAN&lt;/call-num&gt;&lt;urls&gt;&lt;/urls&gt;&lt;/record&gt;&lt;/Cite&gt;&lt;/EndNote&gt;</w:instrText>
      </w:r>
      <w:r w:rsidR="001D5ED3" w:rsidRPr="00B465EA">
        <w:fldChar w:fldCharType="separate"/>
      </w:r>
      <w:r w:rsidR="001D5ED3" w:rsidRPr="00B465EA">
        <w:rPr>
          <w:noProof/>
        </w:rPr>
        <w:t>(</w:t>
      </w:r>
      <w:hyperlink w:anchor="_ENREF_2" w:tooltip="Borkowski, 2005 #2801" w:history="1">
        <w:r w:rsidR="006D744C" w:rsidRPr="00B465EA">
          <w:rPr>
            <w:noProof/>
          </w:rPr>
          <w:t>Borkowski 2005</w:t>
        </w:r>
      </w:hyperlink>
      <w:r w:rsidR="001D5ED3" w:rsidRPr="00B465EA">
        <w:rPr>
          <w:noProof/>
        </w:rPr>
        <w:t>)</w:t>
      </w:r>
      <w:r w:rsidR="001D5ED3" w:rsidRPr="00B465EA">
        <w:fldChar w:fldCharType="end"/>
      </w:r>
      <w:r w:rsidR="001D5ED3" w:rsidRPr="00B465EA">
        <w:t xml:space="preserve">. </w:t>
      </w:r>
      <w:r w:rsidR="00105C55" w:rsidRPr="00B465EA">
        <w:t xml:space="preserve">Vrooms </w:t>
      </w:r>
      <w:r w:rsidR="00105C55" w:rsidRPr="00B465EA">
        <w:rPr>
          <w:i/>
        </w:rPr>
        <w:t>expectancy theory</w:t>
      </w:r>
      <w:r w:rsidR="00105C55" w:rsidRPr="00B465EA">
        <w:t xml:space="preserve"> suggest that a person’s motivation in terms of performance depends on their desire for an outcome (valance)</w:t>
      </w:r>
      <w:r w:rsidR="0035721A" w:rsidRPr="00B465EA">
        <w:t>;</w:t>
      </w:r>
      <w:r w:rsidR="00105C55" w:rsidRPr="00B465EA">
        <w:t xml:space="preserve"> its relation to other outcomes (instrumentality)</w:t>
      </w:r>
      <w:r w:rsidR="0035721A" w:rsidRPr="00B465EA">
        <w:t>;</w:t>
      </w:r>
      <w:r w:rsidR="008F6757" w:rsidRPr="00B465EA">
        <w:t xml:space="preserve"> </w:t>
      </w:r>
      <w:r w:rsidR="00105C55" w:rsidRPr="00B465EA">
        <w:t>and the relationship between effort and performance (expectancy)</w:t>
      </w:r>
      <w:r w:rsidR="008F6757" w:rsidRPr="00B465EA">
        <w:t xml:space="preserve"> </w:t>
      </w:r>
      <w:r w:rsidR="008F6757" w:rsidRPr="00B465EA">
        <w:fldChar w:fldCharType="begin"/>
      </w:r>
      <w:r w:rsidR="008F6757" w:rsidRPr="00B465EA">
        <w:instrText xml:space="preserve"> ADDIN EN.CITE &lt;EndNote&gt;&lt;Cite&gt;&lt;Author&gt;Pahl&lt;/Author&gt;&lt;Year&gt;2008&lt;/Year&gt;&lt;RecNum&gt;2803&lt;/RecNum&gt;&lt;DisplayText&gt;(Pahl 2008)&lt;/DisplayText&gt;&lt;record&gt;&lt;rec-number&gt;2803&lt;/rec-number&gt;&lt;foreign-keys&gt;&lt;key app="EN" db-id="p9pedwd9a0x5esedw29pf0sbwtw5wdtfxted"&gt;2803&lt;/key&gt;&lt;/foreign-keys&gt;&lt;ref-type name="Electronic Article"&gt;43&lt;/ref-type&gt;&lt;contributors&gt;&lt;authors&gt;&lt;author&gt;Nadine Pahl&lt;/author&gt;&lt;/authors&gt;&lt;/contributors&gt;&lt;titles&gt;&lt;title&gt;The Role of Emotional Intelligence in Leadership&lt;/title&gt;&lt;/titles&gt;&lt;dates&gt;&lt;year&gt;2008&lt;/year&gt;&lt;/dates&gt;&lt;pub-location&gt;Norderstedt, Germany&lt;/pub-location&gt;&lt;publisher&gt;GRIN Verlag&lt;/publisher&gt;&lt;urls&gt;&lt;/urls&gt;&lt;/record&gt;&lt;/Cite&gt;&lt;/EndNote&gt;</w:instrText>
      </w:r>
      <w:r w:rsidR="008F6757" w:rsidRPr="00B465EA">
        <w:fldChar w:fldCharType="separate"/>
      </w:r>
      <w:r w:rsidR="008F6757" w:rsidRPr="00B465EA">
        <w:rPr>
          <w:noProof/>
        </w:rPr>
        <w:t>(</w:t>
      </w:r>
      <w:hyperlink w:anchor="_ENREF_24" w:tooltip="Pahl, 2008 #2803" w:history="1">
        <w:r w:rsidR="006D744C" w:rsidRPr="00B465EA">
          <w:rPr>
            <w:noProof/>
          </w:rPr>
          <w:t>Pahl 2008</w:t>
        </w:r>
      </w:hyperlink>
      <w:r w:rsidR="008F6757" w:rsidRPr="00B465EA">
        <w:rPr>
          <w:noProof/>
        </w:rPr>
        <w:t>)</w:t>
      </w:r>
      <w:r w:rsidR="008F6757" w:rsidRPr="00B465EA">
        <w:fldChar w:fldCharType="end"/>
      </w:r>
      <w:r w:rsidR="001D5ED3" w:rsidRPr="00B465EA">
        <w:t>.</w:t>
      </w:r>
      <w:r w:rsidR="00105C55" w:rsidRPr="00B465EA">
        <w:rPr>
          <w:szCs w:val="24"/>
        </w:rPr>
        <w:t xml:space="preserve"> </w:t>
      </w:r>
      <w:r w:rsidR="001D5ED3" w:rsidRPr="00B465EA">
        <w:rPr>
          <w:szCs w:val="24"/>
        </w:rPr>
        <w:t>Grounded</w:t>
      </w:r>
      <w:r w:rsidR="00FC61FF" w:rsidRPr="00B465EA">
        <w:rPr>
          <w:szCs w:val="24"/>
        </w:rPr>
        <w:t xml:space="preserve"> </w:t>
      </w:r>
      <w:r w:rsidR="001D5ED3" w:rsidRPr="00B465EA">
        <w:rPr>
          <w:szCs w:val="24"/>
        </w:rPr>
        <w:t>in</w:t>
      </w:r>
      <w:r w:rsidR="00FC61FF" w:rsidRPr="00B465EA">
        <w:rPr>
          <w:szCs w:val="24"/>
        </w:rPr>
        <w:t xml:space="preserve"> expectancy theory</w:t>
      </w:r>
      <w:r w:rsidR="001D5ED3" w:rsidRPr="00B465EA">
        <w:rPr>
          <w:szCs w:val="24"/>
        </w:rPr>
        <w:t xml:space="preserve">, </w:t>
      </w:r>
      <w:r w:rsidR="001D5ED3" w:rsidRPr="00B465EA">
        <w:rPr>
          <w:i/>
          <w:szCs w:val="24"/>
        </w:rPr>
        <w:t>path-goal leadership theory</w:t>
      </w:r>
      <w:r w:rsidR="001D5ED3" w:rsidRPr="00B465EA">
        <w:rPr>
          <w:szCs w:val="24"/>
        </w:rPr>
        <w:t xml:space="preserve"> is a prevalent contingency theory</w:t>
      </w:r>
      <w:r w:rsidR="00FC61FF" w:rsidRPr="00B465EA">
        <w:rPr>
          <w:szCs w:val="24"/>
        </w:rPr>
        <w:t xml:space="preserve"> </w:t>
      </w:r>
      <w:r w:rsidR="006714F8" w:rsidRPr="00B465EA">
        <w:rPr>
          <w:szCs w:val="24"/>
        </w:rPr>
        <w:t xml:space="preserve">of motivation </w:t>
      </w:r>
      <w:r w:rsidR="00FC61FF" w:rsidRPr="00B465EA">
        <w:rPr>
          <w:szCs w:val="24"/>
        </w:rPr>
        <w:t>(</w:t>
      </w:r>
      <w:proofErr w:type="spellStart"/>
      <w:r w:rsidR="005A336E">
        <w:rPr>
          <w:szCs w:val="24"/>
        </w:rPr>
        <w:t>McShane</w:t>
      </w:r>
      <w:proofErr w:type="spellEnd"/>
      <w:r w:rsidR="005A336E">
        <w:rPr>
          <w:szCs w:val="24"/>
        </w:rPr>
        <w:t xml:space="preserve"> et al 2009</w:t>
      </w:r>
      <w:r w:rsidR="00FC61FF" w:rsidRPr="00B465EA">
        <w:rPr>
          <w:szCs w:val="24"/>
        </w:rPr>
        <w:t>, p.461). A carrot rather than a stick method, this theory advocate</w:t>
      </w:r>
      <w:r w:rsidR="00E106F7" w:rsidRPr="00B465EA">
        <w:rPr>
          <w:szCs w:val="24"/>
        </w:rPr>
        <w:t>s</w:t>
      </w:r>
      <w:r w:rsidR="00FC61FF" w:rsidRPr="00B465EA">
        <w:rPr>
          <w:szCs w:val="24"/>
        </w:rPr>
        <w:t xml:space="preserve"> servant leadership which views powerful leadership as coaching, facilitating and supervising </w:t>
      </w:r>
      <w:r w:rsidR="00E106F7" w:rsidRPr="00B465EA">
        <w:rPr>
          <w:szCs w:val="24"/>
        </w:rPr>
        <w:fldChar w:fldCharType="begin">
          <w:fldData xml:space="preserve">PEVuZE5vdGU+PENpdGU+PEF1dGhvcj5Cb3Jrb3dza2k8L0F1dGhvcj48WWVhcj4yMDA1PC9ZZWFy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</w:fldData>
        </w:fldChar>
      </w:r>
      <w:r w:rsidR="005A336E">
        <w:rPr>
          <w:szCs w:val="24"/>
        </w:rPr>
        <w:instrText xml:space="preserve"> ADDIN EN.CITE </w:instrText>
      </w:r>
      <w:r w:rsidR="005A336E">
        <w:rPr>
          <w:szCs w:val="24"/>
        </w:rPr>
        <w:fldChar w:fldCharType="begin">
          <w:fldData xml:space="preserve">PEVuZE5vdGU+PENpdGU+PEF1dGhvcj5Cb3Jrb3dza2k8L0F1dGhvcj48WWVhcj4yMDA1PC9ZZWFy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</w:fldData>
        </w:fldChar>
      </w:r>
      <w:r w:rsidR="005A336E">
        <w:rPr>
          <w:szCs w:val="24"/>
        </w:rPr>
        <w:instrText xml:space="preserve"> ADDIN EN.CITE.DATA </w:instrText>
      </w:r>
      <w:r w:rsidR="005A336E">
        <w:rPr>
          <w:szCs w:val="24"/>
        </w:rPr>
      </w:r>
      <w:r w:rsidR="005A336E">
        <w:rPr>
          <w:szCs w:val="24"/>
        </w:rPr>
        <w:fldChar w:fldCharType="end"/>
      </w:r>
      <w:r w:rsidR="00E106F7" w:rsidRPr="00B465EA">
        <w:rPr>
          <w:szCs w:val="24"/>
        </w:rPr>
      </w:r>
      <w:r w:rsidR="00E106F7" w:rsidRPr="00B465EA">
        <w:rPr>
          <w:szCs w:val="24"/>
        </w:rPr>
        <w:fldChar w:fldCharType="separate"/>
      </w:r>
      <w:r w:rsidR="005A336E">
        <w:rPr>
          <w:noProof/>
          <w:szCs w:val="24"/>
        </w:rPr>
        <w:t>(</w:t>
      </w:r>
      <w:hyperlink w:anchor="_ENREF_2" w:tooltip="Borkowski, 2005 #2801" w:history="1">
        <w:r w:rsidR="006D744C">
          <w:rPr>
            <w:noProof/>
            <w:szCs w:val="24"/>
          </w:rPr>
          <w:t>Borkowski 2005</w:t>
        </w:r>
      </w:hyperlink>
      <w:r w:rsidR="005A336E">
        <w:rPr>
          <w:noProof/>
          <w:szCs w:val="24"/>
        </w:rPr>
        <w:t xml:space="preserve">; </w:t>
      </w:r>
      <w:hyperlink w:anchor="_ENREF_23" w:tooltip="McShane, 2009 #2959" w:history="1">
        <w:r w:rsidR="006D744C">
          <w:rPr>
            <w:noProof/>
            <w:szCs w:val="24"/>
          </w:rPr>
          <w:t>McShane, Travaglione &amp; Olekalns 2009</w:t>
        </w:r>
      </w:hyperlink>
      <w:r w:rsidR="005A336E">
        <w:rPr>
          <w:noProof/>
          <w:szCs w:val="24"/>
        </w:rPr>
        <w:t xml:space="preserve">; </w:t>
      </w:r>
      <w:hyperlink w:anchor="_ENREF_26" w:tooltip="Quinn, 2011 #2274" w:history="1">
        <w:r w:rsidR="006D744C">
          <w:rPr>
            <w:noProof/>
            <w:szCs w:val="24"/>
          </w:rPr>
          <w:t>Quinn 2011</w:t>
        </w:r>
      </w:hyperlink>
      <w:r w:rsidR="005A336E">
        <w:rPr>
          <w:noProof/>
          <w:szCs w:val="24"/>
        </w:rPr>
        <w:t xml:space="preserve">; </w:t>
      </w:r>
      <w:hyperlink w:anchor="_ENREF_27" w:tooltip="Robbins, 2004 #2275" w:history="1">
        <w:r w:rsidR="006D744C">
          <w:rPr>
            <w:noProof/>
            <w:szCs w:val="24"/>
          </w:rPr>
          <w:t>Robbins, Waters-Marsh &amp; Millett 2004</w:t>
        </w:r>
      </w:hyperlink>
      <w:r w:rsidR="005A336E">
        <w:rPr>
          <w:noProof/>
          <w:szCs w:val="24"/>
        </w:rPr>
        <w:t>)</w:t>
      </w:r>
      <w:r w:rsidR="00E106F7" w:rsidRPr="00B465EA">
        <w:rPr>
          <w:szCs w:val="24"/>
        </w:rPr>
        <w:fldChar w:fldCharType="end"/>
      </w:r>
      <w:r w:rsidR="00FC61FF" w:rsidRPr="00B465EA">
        <w:rPr>
          <w:szCs w:val="24"/>
        </w:rPr>
        <w:t xml:space="preserve">. </w:t>
      </w:r>
      <w:r w:rsidR="006714F8">
        <w:rPr>
          <w:szCs w:val="24"/>
        </w:rPr>
        <w:t xml:space="preserve">In this situation, leaders will guide employees commissioning their own motivation. </w:t>
      </w:r>
      <w:r w:rsidR="0092659F" w:rsidRPr="00B465EA">
        <w:rPr>
          <w:szCs w:val="24"/>
        </w:rPr>
        <w:t>Supervisor</w:t>
      </w:r>
      <w:r w:rsidR="00900B50" w:rsidRPr="00B465EA">
        <w:rPr>
          <w:szCs w:val="24"/>
        </w:rPr>
        <w:t>s</w:t>
      </w:r>
      <w:r w:rsidR="0092659F" w:rsidRPr="00B465EA">
        <w:rPr>
          <w:szCs w:val="24"/>
        </w:rPr>
        <w:t xml:space="preserve"> can employ </w:t>
      </w:r>
      <w:r w:rsidR="00121E71" w:rsidRPr="00B465EA">
        <w:rPr>
          <w:i/>
        </w:rPr>
        <w:t>equity theory</w:t>
      </w:r>
      <w:r w:rsidR="00121E71" w:rsidRPr="00B465EA">
        <w:t xml:space="preserve"> and </w:t>
      </w:r>
      <w:r w:rsidR="00121E71" w:rsidRPr="00B465EA">
        <w:rPr>
          <w:i/>
        </w:rPr>
        <w:t xml:space="preserve">satisfaction-performance </w:t>
      </w:r>
      <w:r w:rsidR="00A30189" w:rsidRPr="00B465EA">
        <w:rPr>
          <w:i/>
        </w:rPr>
        <w:t>theory</w:t>
      </w:r>
      <w:r w:rsidR="006714F8">
        <w:rPr>
          <w:i/>
        </w:rPr>
        <w:t xml:space="preserve"> </w:t>
      </w:r>
      <w:r w:rsidR="006714F8" w:rsidRPr="006714F8">
        <w:t xml:space="preserve">to determine what makes people tick. </w:t>
      </w:r>
      <w:r w:rsidR="006714F8">
        <w:t>These theories</w:t>
      </w:r>
      <w:r w:rsidR="00A30189" w:rsidRPr="00B465EA">
        <w:t xml:space="preserve"> relate to social relationships and job satisfaction, and state</w:t>
      </w:r>
      <w:r w:rsidR="00121E71" w:rsidRPr="00B465EA">
        <w:t xml:space="preserve"> that motivation depends on a person’s evaluation of their outcomes (results) and inputs (contribution) in comparison to others’</w:t>
      </w:r>
      <w:r w:rsidR="006714F8">
        <w:t xml:space="preserve"> </w:t>
      </w:r>
      <w:r w:rsidR="006714F8">
        <w:fldChar w:fldCharType="begin">
          <w:fldData xml:space="preserve">PEVuZE5vdGU+PENpdGU+PEF1dGhvcj5HcmlmZmluPC9BdXRob3I+PFllYXI+MjAxMDwvWWVhcj48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</w:fldData>
        </w:fldChar>
      </w:r>
      <w:r w:rsidR="006714F8">
        <w:instrText xml:space="preserve"> ADDIN EN.CITE </w:instrText>
      </w:r>
      <w:r w:rsidR="006714F8">
        <w:fldChar w:fldCharType="begin">
          <w:fldData xml:space="preserve">PEVuZE5vdGU+PENpdGU+PEF1dGhvcj5HcmlmZmluPC9BdXRob3I+PFllYXI+MjAxMDwvWWVhcj48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</w:fldData>
        </w:fldChar>
      </w:r>
      <w:r w:rsidR="006714F8">
        <w:instrText xml:space="preserve"> ADDIN EN.CITE.DATA </w:instrText>
      </w:r>
      <w:r w:rsidR="006714F8">
        <w:fldChar w:fldCharType="end"/>
      </w:r>
      <w:r w:rsidR="006714F8">
        <w:fldChar w:fldCharType="separate"/>
      </w:r>
      <w:r w:rsidR="006714F8">
        <w:rPr>
          <w:noProof/>
        </w:rPr>
        <w:t>(</w:t>
      </w:r>
      <w:hyperlink w:anchor="_ENREF_14" w:tooltip="Griffin, 2010 #2976" w:history="1">
        <w:r w:rsidR="006D744C">
          <w:rPr>
            <w:noProof/>
          </w:rPr>
          <w:t>Griffin &amp; Moorhead 2010</w:t>
        </w:r>
      </w:hyperlink>
      <w:r w:rsidR="006714F8">
        <w:rPr>
          <w:noProof/>
        </w:rPr>
        <w:t xml:space="preserve">; </w:t>
      </w:r>
      <w:hyperlink w:anchor="_ENREF_23" w:tooltip="McShane, 2009 #2959" w:history="1">
        <w:r w:rsidR="006D744C">
          <w:rPr>
            <w:noProof/>
          </w:rPr>
          <w:t>McShane, Travaglione &amp; Olekalns 2009</w:t>
        </w:r>
      </w:hyperlink>
      <w:r w:rsidR="006714F8">
        <w:rPr>
          <w:noProof/>
        </w:rPr>
        <w:t>)</w:t>
      </w:r>
      <w:r w:rsidR="006714F8">
        <w:fldChar w:fldCharType="end"/>
      </w:r>
      <w:r w:rsidR="00121E71" w:rsidRPr="00B465EA">
        <w:t xml:space="preserve">. To increase motivation, one must alter, distort, move, compare, or change individual’s inputs and outcomes. </w:t>
      </w:r>
      <w:r w:rsidR="0092659F" w:rsidRPr="00B465EA">
        <w:t xml:space="preserve">Both in team and individual mentoring, one can employ </w:t>
      </w:r>
      <w:r w:rsidR="00121E71" w:rsidRPr="00B465EA">
        <w:t xml:space="preserve">Latham and </w:t>
      </w:r>
      <w:r w:rsidR="0092659F" w:rsidRPr="00B465EA">
        <w:t>Locke’s</w:t>
      </w:r>
      <w:r w:rsidR="00121E71" w:rsidRPr="00B465EA">
        <w:t xml:space="preserve"> </w:t>
      </w:r>
      <w:r w:rsidR="00121E71" w:rsidRPr="00B465EA">
        <w:rPr>
          <w:i/>
        </w:rPr>
        <w:t>goal setting theory</w:t>
      </w:r>
      <w:r w:rsidR="00121E71" w:rsidRPr="00B465EA">
        <w:t xml:space="preserve"> </w:t>
      </w:r>
      <w:r w:rsidR="0092659F" w:rsidRPr="00B465EA">
        <w:t xml:space="preserve">which </w:t>
      </w:r>
      <w:r w:rsidR="00121E71" w:rsidRPr="00B465EA">
        <w:t>promotes specific and challenging goals and support</w:t>
      </w:r>
      <w:r w:rsidR="0092659F" w:rsidRPr="00B465EA">
        <w:t xml:space="preserve"> elements to obtain commitment</w:t>
      </w:r>
      <w:r w:rsidR="000D434A">
        <w:t xml:space="preserve"> </w:t>
      </w:r>
      <w:r w:rsidR="000D434A">
        <w:fldChar w:fldCharType="begin">
          <w:fldData xml:space="preserve">PEVuZE5vdGU+PENpdGU+PEF1dGhvcj5Mb2NrZTwvQXV0aG9yPjxZZWFyPjIwMDA8L1llYXI+PFJl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</w:fldData>
        </w:fldChar>
      </w:r>
      <w:r w:rsidR="000D434A">
        <w:instrText xml:space="preserve"> ADDIN EN.CITE </w:instrText>
      </w:r>
      <w:r w:rsidR="000D434A">
        <w:fldChar w:fldCharType="begin">
          <w:fldData xml:space="preserve">PEVuZE5vdGU+PENpdGU+PEF1dGhvcj5Mb2NrZTwvQXV0aG9yPjxZZWFyPjIwMDA8L1llYXI+PFJl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</w:fldData>
        </w:fldChar>
      </w:r>
      <w:r w:rsidR="000D434A">
        <w:instrText xml:space="preserve"> ADDIN EN.CITE.DATA </w:instrText>
      </w:r>
      <w:r w:rsidR="000D434A">
        <w:fldChar w:fldCharType="end"/>
      </w:r>
      <w:r w:rsidR="000D434A">
        <w:fldChar w:fldCharType="separate"/>
      </w:r>
      <w:r w:rsidR="000D434A">
        <w:rPr>
          <w:noProof/>
        </w:rPr>
        <w:t>(</w:t>
      </w:r>
      <w:hyperlink w:anchor="_ENREF_17" w:tooltip="Locke, 2000 #2979" w:history="1">
        <w:r w:rsidR="006D744C">
          <w:rPr>
            <w:noProof/>
          </w:rPr>
          <w:t>Locke 2000</w:t>
        </w:r>
      </w:hyperlink>
      <w:r w:rsidR="000D434A">
        <w:rPr>
          <w:noProof/>
        </w:rPr>
        <w:t xml:space="preserve">, </w:t>
      </w:r>
      <w:hyperlink w:anchor="_ENREF_18" w:tooltip="Locke, 2009 #2983" w:history="1">
        <w:r w:rsidR="006D744C">
          <w:rPr>
            <w:noProof/>
          </w:rPr>
          <w:t>2009</w:t>
        </w:r>
      </w:hyperlink>
      <w:r w:rsidR="000D434A">
        <w:rPr>
          <w:noProof/>
        </w:rPr>
        <w:t xml:space="preserve">; </w:t>
      </w:r>
      <w:hyperlink w:anchor="_ENREF_19" w:tooltip="Locke, 1991 #2980" w:history="1">
        <w:r w:rsidR="006D744C">
          <w:rPr>
            <w:noProof/>
          </w:rPr>
          <w:t>Locke &amp; Kirkpatrick 1991</w:t>
        </w:r>
      </w:hyperlink>
      <w:r w:rsidR="000D434A">
        <w:rPr>
          <w:noProof/>
        </w:rPr>
        <w:t xml:space="preserve">; </w:t>
      </w:r>
      <w:hyperlink w:anchor="_ENREF_20" w:tooltip="Locke, 1990 #2985" w:history="1">
        <w:r w:rsidR="006D744C">
          <w:rPr>
            <w:noProof/>
          </w:rPr>
          <w:t>Locke &amp; Latham 1990</w:t>
        </w:r>
      </w:hyperlink>
      <w:r w:rsidR="000D434A">
        <w:rPr>
          <w:noProof/>
        </w:rPr>
        <w:t>)</w:t>
      </w:r>
      <w:r w:rsidR="000D434A">
        <w:fldChar w:fldCharType="end"/>
      </w:r>
      <w:r w:rsidR="0092659F" w:rsidRPr="00B465EA">
        <w:t>. Organisations, teams and people alike, need rewards and motivation which is often individual</w:t>
      </w:r>
      <w:r w:rsidR="001167BC" w:rsidRPr="00B465EA">
        <w:t>ly centred</w:t>
      </w:r>
      <w:r w:rsidR="0092659F" w:rsidRPr="00B465EA">
        <w:t xml:space="preserve">. </w:t>
      </w:r>
      <w:r w:rsidR="00121E71" w:rsidRPr="00B465EA">
        <w:t xml:space="preserve">Although not </w:t>
      </w:r>
      <w:r w:rsidR="00121E71" w:rsidRPr="00B465EA">
        <w:lastRenderedPageBreak/>
        <w:t xml:space="preserve">specifically a motivation theory, </w:t>
      </w:r>
      <w:r w:rsidR="00121E71" w:rsidRPr="00B465EA">
        <w:rPr>
          <w:i/>
        </w:rPr>
        <w:t>positive reinforcement theory</w:t>
      </w:r>
      <w:r w:rsidR="00121E71" w:rsidRPr="00B465EA">
        <w:t xml:space="preserve"> conditions behaviour and motivates employees</w:t>
      </w:r>
      <w:r w:rsidR="000D434A">
        <w:t xml:space="preserve"> </w:t>
      </w:r>
      <w:r w:rsidR="000D434A">
        <w:fldChar w:fldCharType="begin"/>
      </w:r>
      <w:r w:rsidR="000D434A">
        <w:instrText xml:space="preserve"> ADDIN EN.CITE &lt;EndNote&gt;&lt;Cite&gt;&lt;Author&gt;Lussier&lt;/Author&gt;&lt;Year&gt;2010&lt;/Year&gt;&lt;RecNum&gt;2992&lt;/RecNum&gt;&lt;DisplayText&gt;(Lussier &amp;amp; Achua 2010)&lt;/DisplayText&gt;&lt;record&gt;&lt;rec-number&gt;2992&lt;/rec-number&gt;&lt;foreign-keys&gt;&lt;key app="EN" db-id="p9pedwd9a0x5esedw29pf0sbwtw5wdtfxted"&gt;2992&lt;/key&gt;&lt;/foreign-keys&gt;&lt;ref-type name="Book"&gt;6&lt;/ref-type&gt;&lt;contributors&gt;&lt;authors&gt;&lt;author&gt;Lussier, Robert N.&lt;/author&gt;&lt;author&gt;Achua, Christopher F.&lt;/author&gt;&lt;/authors&gt;&lt;/contributors&gt;&lt;titles&gt;&lt;title&gt;Leadership : theory, application, skill development&lt;/title&gt;&lt;/titles&gt;&lt;pages&gt;xxvi, 525 p.&lt;/pages&gt;&lt;edition&gt;4th&lt;/edition&gt;&lt;keywords&gt;&lt;keyword&gt;Leadership.&lt;/keyword&gt;&lt;keyword&gt;Teams in the workplace.&lt;/keyword&gt;&lt;/keywords&gt;&lt;dates&gt;&lt;year&gt;2010&lt;/year&gt;&lt;/dates&gt;&lt;pub-location&gt;Australia&lt;/pub-location&gt;&lt;publisher&gt;SouthWestern/Cengage Learning&lt;/publisher&gt;&lt;isbn&gt;9780324596557 (pbk.)&amp;#xD;0324596553 (pbk.)&lt;/isbn&gt;&lt;call-num&gt;CITY CAMPUS 658.4092 LUSI (ED.4) DUE 05-09-11&amp;#xD;CITY CAMPUS 658.4092 LUSI (ED.4) DUE 09-10-11&lt;/call-num&gt;&lt;urls&gt;&lt;/urls&gt;&lt;/record&gt;&lt;/Cite&gt;&lt;/EndNote&gt;</w:instrText>
      </w:r>
      <w:r w:rsidR="000D434A">
        <w:fldChar w:fldCharType="separate"/>
      </w:r>
      <w:r w:rsidR="000D434A">
        <w:rPr>
          <w:noProof/>
        </w:rPr>
        <w:t>(</w:t>
      </w:r>
      <w:hyperlink w:anchor="_ENREF_21" w:tooltip="Lussier, 2010 #2362" w:history="1">
        <w:r w:rsidR="006D744C">
          <w:rPr>
            <w:noProof/>
          </w:rPr>
          <w:t>Lussier &amp; Achua 2010</w:t>
        </w:r>
      </w:hyperlink>
      <w:r w:rsidR="000D434A">
        <w:rPr>
          <w:noProof/>
        </w:rPr>
        <w:t>)</w:t>
      </w:r>
      <w:r w:rsidR="000D434A">
        <w:fldChar w:fldCharType="end"/>
      </w:r>
      <w:r w:rsidR="00121E71" w:rsidRPr="00B465EA">
        <w:t xml:space="preserve">. </w:t>
      </w:r>
      <w:r w:rsidR="001167BC" w:rsidRPr="00B465EA">
        <w:t>Thus, appropriate rewards cause efficiency</w:t>
      </w:r>
      <w:r w:rsidR="000D434A">
        <w:t xml:space="preserve"> when employees are motivated to reach goals and desired rewards</w:t>
      </w:r>
      <w:r w:rsidR="001167BC" w:rsidRPr="00B465EA">
        <w:t xml:space="preserve">. </w:t>
      </w:r>
      <w:r w:rsidR="0064723C" w:rsidRPr="00B465EA">
        <w:rPr>
          <w:szCs w:val="24"/>
        </w:rPr>
        <w:t>The</w:t>
      </w:r>
      <w:r w:rsidR="001167BC" w:rsidRPr="00B465EA">
        <w:rPr>
          <w:szCs w:val="24"/>
        </w:rPr>
        <w:t xml:space="preserve"> aforementioned </w:t>
      </w:r>
      <w:r w:rsidR="0064723C" w:rsidRPr="00B465EA">
        <w:rPr>
          <w:szCs w:val="24"/>
        </w:rPr>
        <w:t xml:space="preserve">motivation theories </w:t>
      </w:r>
      <w:r w:rsidR="00900B50" w:rsidRPr="00B465EA">
        <w:rPr>
          <w:szCs w:val="24"/>
        </w:rPr>
        <w:t xml:space="preserve">are useful in </w:t>
      </w:r>
      <w:r w:rsidR="00925A74" w:rsidRPr="00B465EA">
        <w:rPr>
          <w:szCs w:val="24"/>
        </w:rPr>
        <w:t>describ</w:t>
      </w:r>
      <w:r w:rsidR="00900B50" w:rsidRPr="00B465EA">
        <w:rPr>
          <w:szCs w:val="24"/>
        </w:rPr>
        <w:t>ing</w:t>
      </w:r>
      <w:r w:rsidR="00925A74" w:rsidRPr="00B465EA">
        <w:rPr>
          <w:szCs w:val="24"/>
        </w:rPr>
        <w:t xml:space="preserve"> the four leadership styles </w:t>
      </w:r>
      <w:r w:rsidR="00900B50" w:rsidRPr="00B465EA">
        <w:rPr>
          <w:szCs w:val="24"/>
        </w:rPr>
        <w:t xml:space="preserve">explained in the following section: </w:t>
      </w:r>
      <w:r w:rsidR="00925A74" w:rsidRPr="00B465EA">
        <w:rPr>
          <w:szCs w:val="24"/>
        </w:rPr>
        <w:t>directive, supportive, participative, and achievement-oriented</w:t>
      </w:r>
      <w:r w:rsidR="005A336E">
        <w:rPr>
          <w:szCs w:val="24"/>
        </w:rPr>
        <w:t xml:space="preserve"> </w:t>
      </w:r>
      <w:r w:rsidR="005A336E">
        <w:rPr>
          <w:szCs w:val="24"/>
        </w:rPr>
        <w:fldChar w:fldCharType="begin"/>
      </w:r>
      <w:r w:rsidR="005A336E">
        <w:rPr>
          <w:szCs w:val="24"/>
        </w:rPr>
        <w:instrText xml:space="preserve"> ADDIN EN.CITE &lt;EndNote&gt;&lt;Cite&gt;&lt;Author&gt;McShane&lt;/Author&gt;&lt;Year&gt;2009&lt;/Year&gt;&lt;RecNum&gt;2959&lt;/RecNum&gt;&lt;DisplayText&gt;(McShane, Travaglione &amp;amp; Olekalns 2009)&lt;/DisplayText&gt;&lt;record&gt;&lt;rec-number&gt;2959&lt;/rec-number&gt;&lt;foreign-keys&gt;&lt;key app="EN" db-id="p9pedwd9a0x5esedw29pf0sbwtw5wdtfxted"&gt;2959&lt;/key&gt;&lt;/foreign-keys&gt;&lt;ref-type name="Book"&gt;6&lt;/ref-type&gt;&lt;contributors&gt;&lt;authors&gt;&lt;author&gt;McShane, Steven Lattimore&lt;/author&gt;&lt;author&gt;Travaglione, A.&lt;/author&gt;&lt;author&gt;Olekalns, Mara&lt;/author&gt;&lt;/authors&gt;&lt;/contributors&gt;&lt;titles&gt;&lt;title&gt;Organisational behaviour on the Pacific rim&lt;/title&gt;&lt;/titles&gt;&lt;pages&gt;xxvii, 699 p.&lt;/pages&gt;&lt;edition&gt;3 rd edition.&lt;/edition&gt;&lt;keywords&gt;&lt;keyword&gt;Organizational behavior Pacific Area.&lt;/keyword&gt;&lt;/keywords&gt;&lt;dates&gt;&lt;year&gt;2009&lt;/year&gt;&lt;/dates&gt;&lt;pub-location&gt;North Ryde, N.S.W.&lt;/pub-location&gt;&lt;publisher&gt;McGraw-Hill&lt;/publisher&gt;&lt;isbn&gt;9780070140271 (pbk.)&lt;/isbn&gt;&lt;call-num&gt;CITY CLOSED RESERVE 302.35 MCSH (ED.3) FOR LOAN&amp;#xD;CITY 7 DAY LOAN 302.35 MCSH (ED.3) DUE 15-09-11 +1 RECALLED&amp;#xD;CITY OPEN RESERVE 2 hr loan 302.35 MCSH (ED.3) FOR LOAN&amp;#xD;CITY 7 DAY LOAN 302.35 MCSH (ED.3) DUE 20-09-11&amp;#xD;CITY 7 DAY LOAN 302.35 MCSH (ED.3) DUE 19-09-11&amp;#xD;CITY 7 DAY LOAN 302.35 MCSH (ED.3) DUE 18-09-11&lt;/call-num&gt;&lt;urls&gt;&lt;/urls&gt;&lt;/record&gt;&lt;/Cite&gt;&lt;/EndNote&gt;</w:instrText>
      </w:r>
      <w:r w:rsidR="005A336E">
        <w:rPr>
          <w:szCs w:val="24"/>
        </w:rPr>
        <w:fldChar w:fldCharType="separate"/>
      </w:r>
      <w:r w:rsidR="005A336E">
        <w:rPr>
          <w:noProof/>
          <w:szCs w:val="24"/>
        </w:rPr>
        <w:t>(</w:t>
      </w:r>
      <w:hyperlink w:anchor="_ENREF_23" w:tooltip="McShane, 2009 #2959" w:history="1">
        <w:r w:rsidR="006D744C">
          <w:rPr>
            <w:noProof/>
            <w:szCs w:val="24"/>
          </w:rPr>
          <w:t>McShane, Travaglione &amp; Olekalns 2009</w:t>
        </w:r>
      </w:hyperlink>
      <w:r w:rsidR="005A336E">
        <w:rPr>
          <w:noProof/>
          <w:szCs w:val="24"/>
        </w:rPr>
        <w:t>)</w:t>
      </w:r>
      <w:r w:rsidR="005A336E">
        <w:rPr>
          <w:szCs w:val="24"/>
        </w:rPr>
        <w:fldChar w:fldCharType="end"/>
      </w:r>
      <w:r w:rsidR="00925A74" w:rsidRPr="00B465EA">
        <w:rPr>
          <w:szCs w:val="24"/>
        </w:rPr>
        <w:t>.</w:t>
      </w:r>
    </w:p>
    <w:p w:rsidR="006D744C" w:rsidRPr="00B465EA" w:rsidRDefault="006D744C" w:rsidP="000D434A">
      <w:pPr>
        <w:spacing w:after="0" w:line="360" w:lineRule="auto"/>
        <w:ind w:right="237"/>
        <w:jc w:val="both"/>
      </w:pPr>
    </w:p>
    <w:p w:rsidR="0064723C" w:rsidRPr="00B465EA" w:rsidRDefault="00A26754" w:rsidP="000D434A">
      <w:pPr>
        <w:pStyle w:val="Heading2"/>
        <w:ind w:right="237"/>
        <w:rPr>
          <w:color w:val="auto"/>
          <w:lang w:val="en-AU"/>
        </w:rPr>
      </w:pPr>
      <w:bookmarkStart w:id="5" w:name="_Toc303761366"/>
      <w:r w:rsidRPr="00B465EA">
        <w:rPr>
          <w:color w:val="auto"/>
          <w:lang w:val="en-AU"/>
        </w:rPr>
        <w:t>Model</w:t>
      </w:r>
      <w:r w:rsidR="001167BC" w:rsidRPr="00B465EA">
        <w:rPr>
          <w:color w:val="auto"/>
          <w:lang w:val="en-AU"/>
        </w:rPr>
        <w:t>s of</w:t>
      </w:r>
      <w:r w:rsidRPr="00B465EA">
        <w:rPr>
          <w:color w:val="auto"/>
          <w:lang w:val="en-AU"/>
        </w:rPr>
        <w:t xml:space="preserve"> Contingencies</w:t>
      </w:r>
      <w:bookmarkEnd w:id="5"/>
      <w:r w:rsidRPr="00B465EA">
        <w:rPr>
          <w:color w:val="auto"/>
          <w:lang w:val="en-AU"/>
        </w:rPr>
        <w:t xml:space="preserve"> </w:t>
      </w:r>
    </w:p>
    <w:p w:rsidR="001E4810" w:rsidRPr="00B465EA" w:rsidRDefault="001E4810" w:rsidP="000D434A">
      <w:pPr>
        <w:ind w:right="237"/>
        <w:rPr>
          <w:lang w:eastAsia="x-none"/>
        </w:rPr>
      </w:pPr>
    </w:p>
    <w:p w:rsidR="001E4810" w:rsidRPr="00B465EA" w:rsidRDefault="001E4810" w:rsidP="000D434A">
      <w:pPr>
        <w:spacing w:after="0" w:line="360" w:lineRule="auto"/>
        <w:ind w:right="237"/>
        <w:jc w:val="both"/>
        <w:rPr>
          <w:szCs w:val="24"/>
        </w:rPr>
      </w:pPr>
      <w:r w:rsidRPr="00B465EA">
        <w:rPr>
          <w:szCs w:val="24"/>
        </w:rPr>
        <w:t xml:space="preserve">Leadership is sometimes </w:t>
      </w:r>
      <w:r w:rsidR="00A30189" w:rsidRPr="00B465EA">
        <w:rPr>
          <w:szCs w:val="24"/>
        </w:rPr>
        <w:t xml:space="preserve">limited or </w:t>
      </w:r>
      <w:r w:rsidRPr="00B465EA">
        <w:rPr>
          <w:szCs w:val="24"/>
        </w:rPr>
        <w:t>unnecessary.</w:t>
      </w:r>
      <w:r w:rsidRPr="00B465EA">
        <w:rPr>
          <w:i/>
          <w:szCs w:val="24"/>
        </w:rPr>
        <w:t xml:space="preserve"> Leadership substitute theory</w:t>
      </w:r>
      <w:r w:rsidRPr="00B465EA">
        <w:rPr>
          <w:szCs w:val="24"/>
        </w:rPr>
        <w:t xml:space="preserve"> for example</w:t>
      </w:r>
      <w:r w:rsidR="00A30189" w:rsidRPr="00B465EA">
        <w:rPr>
          <w:szCs w:val="24"/>
        </w:rPr>
        <w:t xml:space="preserve"> identifies </w:t>
      </w:r>
      <w:r w:rsidRPr="00B465EA">
        <w:rPr>
          <w:szCs w:val="24"/>
        </w:rPr>
        <w:t xml:space="preserve">contingencies </w:t>
      </w:r>
      <w:r w:rsidR="00A30189" w:rsidRPr="00B465EA">
        <w:rPr>
          <w:szCs w:val="24"/>
        </w:rPr>
        <w:t xml:space="preserve">where </w:t>
      </w:r>
      <w:r w:rsidRPr="00B465EA">
        <w:rPr>
          <w:szCs w:val="24"/>
        </w:rPr>
        <w:t>leaders could be substituted with co-workers, or a leader may not be necessary if the employee displays self-leadership, self-direction and self-motivation</w:t>
      </w:r>
      <w:r w:rsidR="000D434A">
        <w:rPr>
          <w:szCs w:val="24"/>
        </w:rPr>
        <w:t xml:space="preserve"> </w:t>
      </w:r>
      <w:r w:rsidR="000D434A">
        <w:rPr>
          <w:szCs w:val="24"/>
        </w:rPr>
        <w:fldChar w:fldCharType="begin"/>
      </w:r>
      <w:r w:rsidR="000D434A">
        <w:rPr>
          <w:szCs w:val="24"/>
        </w:rPr>
        <w:instrText xml:space="preserve"> ADDIN EN.CITE &lt;EndNote&gt;&lt;Cite&gt;&lt;Author&gt;McShane&lt;/Author&gt;&lt;Year&gt;2009&lt;/Year&gt;&lt;RecNum&gt;2959&lt;/RecNum&gt;&lt;DisplayText&gt;(McShane, Travaglione &amp;amp; Olekalns 2009)&lt;/DisplayText&gt;&lt;record&gt;&lt;rec-number&gt;2959&lt;/rec-number&gt;&lt;foreign-keys&gt;&lt;key app="EN" db-id="p9pedwd9a0x5esedw29pf0sbwtw5wdtfxted"&gt;2959&lt;/key&gt;&lt;/foreign-keys&gt;&lt;ref-type name="Book"&gt;6&lt;/ref-type&gt;&lt;contributors&gt;&lt;authors&gt;&lt;author&gt;McShane, Steven Lattimore&lt;/author&gt;&lt;author&gt;Travaglione, A.&lt;/author&gt;&lt;author&gt;Olekalns, Mara&lt;/author&gt;&lt;/authors&gt;&lt;/contributors&gt;&lt;titles&gt;&lt;title&gt;Organisational behaviour on the Pacific rim&lt;/title&gt;&lt;/titles&gt;&lt;pages&gt;xxvii, 699 p.&lt;/pages&gt;&lt;edition&gt;3 rd edition.&lt;/edition&gt;&lt;keywords&gt;&lt;keyword&gt;Organizational behavior Pacific Area.&lt;/keyword&gt;&lt;/keywords&gt;&lt;dates&gt;&lt;year&gt;2009&lt;/year&gt;&lt;/dates&gt;&lt;pub-location&gt;North Ryde, N.S.W.&lt;/pub-location&gt;&lt;publisher&gt;McGraw-Hill&lt;/publisher&gt;&lt;isbn&gt;9780070140271 (pbk.)&lt;/isbn&gt;&lt;call-num&gt;CITY CLOSED RESERVE 302.35 MCSH (ED.3) FOR LOAN&amp;#xD;CITY 7 DAY LOAN 302.35 MCSH (ED.3) DUE 15-09-11 +1 RECALLED&amp;#xD;CITY OPEN RESERVE 2 hr loan 302.35 MCSH (ED.3) FOR LOAN&amp;#xD;CITY 7 DAY LOAN 302.35 MCSH (ED.3) DUE 20-09-11&amp;#xD;CITY 7 DAY LOAN 302.35 MCSH (ED.3) DUE 19-09-11&amp;#xD;CITY 7 DAY LOAN 302.35 MCSH (ED.3) DUE 18-09-11&lt;/call-num&gt;&lt;urls&gt;&lt;/urls&gt;&lt;/record&gt;&lt;/Cite&gt;&lt;/EndNote&gt;</w:instrText>
      </w:r>
      <w:r w:rsidR="000D434A">
        <w:rPr>
          <w:szCs w:val="24"/>
        </w:rPr>
        <w:fldChar w:fldCharType="separate"/>
      </w:r>
      <w:r w:rsidR="000D434A">
        <w:rPr>
          <w:noProof/>
          <w:szCs w:val="24"/>
        </w:rPr>
        <w:t>(</w:t>
      </w:r>
      <w:hyperlink w:anchor="_ENREF_23" w:tooltip="McShane, 2009 #2959" w:history="1">
        <w:r w:rsidR="006D744C">
          <w:rPr>
            <w:noProof/>
            <w:szCs w:val="24"/>
          </w:rPr>
          <w:t>McShane, Travaglione &amp; Olekalns 2009</w:t>
        </w:r>
      </w:hyperlink>
      <w:r w:rsidR="000D434A">
        <w:rPr>
          <w:noProof/>
          <w:szCs w:val="24"/>
        </w:rPr>
        <w:t>)</w:t>
      </w:r>
      <w:r w:rsidR="000D434A">
        <w:rPr>
          <w:szCs w:val="24"/>
        </w:rPr>
        <w:fldChar w:fldCharType="end"/>
      </w:r>
      <w:r w:rsidRPr="00B465EA">
        <w:rPr>
          <w:szCs w:val="24"/>
        </w:rPr>
        <w:t xml:space="preserve">. </w:t>
      </w:r>
      <w:r w:rsidR="000D434A">
        <w:rPr>
          <w:szCs w:val="24"/>
        </w:rPr>
        <w:t xml:space="preserve">Where leadership is needed however, the four leadership styles may apply. They are described in the table below following four useful combinations or continuums. </w:t>
      </w:r>
      <w:r w:rsidR="00A30189" w:rsidRPr="00B465EA">
        <w:rPr>
          <w:szCs w:val="24"/>
        </w:rPr>
        <w:t xml:space="preserve"> </w:t>
      </w:r>
    </w:p>
    <w:p w:rsidR="00A30189" w:rsidRPr="00B465EA" w:rsidRDefault="00A30189" w:rsidP="000D434A">
      <w:pPr>
        <w:spacing w:after="0" w:line="360" w:lineRule="auto"/>
        <w:ind w:right="237"/>
        <w:jc w:val="both"/>
        <w:rPr>
          <w:szCs w:val="24"/>
        </w:rPr>
      </w:pPr>
    </w:p>
    <w:tbl>
      <w:tblPr>
        <w:tblStyle w:val="LightList-Accen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1843"/>
        <w:gridCol w:w="7007"/>
      </w:tblGrid>
      <w:tr w:rsidR="00A30189" w:rsidRPr="00B465EA" w:rsidTr="005B11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 w:type="dxa"/>
          </w:tcPr>
          <w:p w:rsidR="00A30189" w:rsidRPr="00B465EA" w:rsidRDefault="00A30189" w:rsidP="000D434A">
            <w:pPr>
              <w:spacing w:before="120" w:after="0" w:line="360" w:lineRule="auto"/>
              <w:ind w:right="237"/>
              <w:jc w:val="both"/>
              <w:rPr>
                <w:szCs w:val="24"/>
              </w:rPr>
            </w:pPr>
            <w:r w:rsidRPr="00B465EA">
              <w:rPr>
                <w:szCs w:val="24"/>
              </w:rPr>
              <w:t>#</w:t>
            </w:r>
          </w:p>
        </w:tc>
        <w:tc>
          <w:tcPr>
            <w:tcW w:w="1843" w:type="dxa"/>
          </w:tcPr>
          <w:p w:rsidR="00A30189" w:rsidRPr="00B465EA" w:rsidRDefault="00A30189" w:rsidP="000D434A">
            <w:pPr>
              <w:spacing w:before="120" w:after="0" w:line="360" w:lineRule="auto"/>
              <w:ind w:right="237"/>
              <w:jc w:val="both"/>
              <w:cnfStyle w:val="100000000000" w:firstRow="1" w:lastRow="0" w:firstColumn="0" w:lastColumn="0" w:oddVBand="0" w:evenVBand="0" w:oddHBand="0" w:evenHBand="0" w:firstRowFirstColumn="0" w:firstRowLastColumn="0" w:lastRowFirstColumn="0" w:lastRowLastColumn="0"/>
              <w:rPr>
                <w:szCs w:val="24"/>
              </w:rPr>
            </w:pPr>
            <w:r w:rsidRPr="00B465EA">
              <w:rPr>
                <w:szCs w:val="24"/>
              </w:rPr>
              <w:t>Style</w:t>
            </w:r>
          </w:p>
        </w:tc>
        <w:tc>
          <w:tcPr>
            <w:tcW w:w="7007" w:type="dxa"/>
          </w:tcPr>
          <w:p w:rsidR="00A30189" w:rsidRPr="00B465EA" w:rsidRDefault="00A30189" w:rsidP="000D434A">
            <w:pPr>
              <w:spacing w:before="120" w:after="0" w:line="360" w:lineRule="auto"/>
              <w:ind w:right="237"/>
              <w:jc w:val="both"/>
              <w:cnfStyle w:val="100000000000" w:firstRow="1" w:lastRow="0" w:firstColumn="0" w:lastColumn="0" w:oddVBand="0" w:evenVBand="0" w:oddHBand="0" w:evenHBand="0" w:firstRowFirstColumn="0" w:firstRowLastColumn="0" w:lastRowFirstColumn="0" w:lastRowLastColumn="0"/>
              <w:rPr>
                <w:szCs w:val="24"/>
              </w:rPr>
            </w:pPr>
            <w:r w:rsidRPr="00B465EA">
              <w:rPr>
                <w:szCs w:val="24"/>
              </w:rPr>
              <w:t>Description</w:t>
            </w:r>
          </w:p>
        </w:tc>
      </w:tr>
      <w:tr w:rsidR="00A30189" w:rsidRPr="00B465EA" w:rsidTr="005B11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 w:type="dxa"/>
            <w:tcBorders>
              <w:top w:val="none" w:sz="0" w:space="0" w:color="auto"/>
              <w:left w:val="none" w:sz="0" w:space="0" w:color="auto"/>
              <w:bottom w:val="none" w:sz="0" w:space="0" w:color="auto"/>
            </w:tcBorders>
          </w:tcPr>
          <w:p w:rsidR="00A30189" w:rsidRPr="00B465EA" w:rsidRDefault="00A30189" w:rsidP="000D434A">
            <w:pPr>
              <w:spacing w:before="120" w:after="0" w:line="480" w:lineRule="auto"/>
              <w:ind w:right="237"/>
              <w:jc w:val="both"/>
              <w:rPr>
                <w:szCs w:val="24"/>
              </w:rPr>
            </w:pPr>
            <w:r w:rsidRPr="00B465EA">
              <w:rPr>
                <w:szCs w:val="24"/>
              </w:rPr>
              <w:t>1</w:t>
            </w:r>
          </w:p>
        </w:tc>
        <w:tc>
          <w:tcPr>
            <w:tcW w:w="1843" w:type="dxa"/>
            <w:tcBorders>
              <w:top w:val="none" w:sz="0" w:space="0" w:color="auto"/>
              <w:bottom w:val="none" w:sz="0" w:space="0" w:color="auto"/>
            </w:tcBorders>
          </w:tcPr>
          <w:p w:rsidR="00A30189" w:rsidRPr="00B465EA" w:rsidRDefault="00A30189" w:rsidP="000D434A">
            <w:pPr>
              <w:spacing w:before="120" w:after="0" w:line="360" w:lineRule="auto"/>
              <w:ind w:right="237"/>
              <w:jc w:val="both"/>
              <w:cnfStyle w:val="000000100000" w:firstRow="0" w:lastRow="0" w:firstColumn="0" w:lastColumn="0" w:oddVBand="0" w:evenVBand="0" w:oddHBand="1" w:evenHBand="0" w:firstRowFirstColumn="0" w:firstRowLastColumn="0" w:lastRowFirstColumn="0" w:lastRowLastColumn="0"/>
              <w:rPr>
                <w:szCs w:val="24"/>
              </w:rPr>
            </w:pPr>
            <w:r w:rsidRPr="00B465EA">
              <w:rPr>
                <w:i/>
                <w:szCs w:val="24"/>
              </w:rPr>
              <w:t>Directive/ Autocratic</w:t>
            </w:r>
          </w:p>
        </w:tc>
        <w:tc>
          <w:tcPr>
            <w:tcW w:w="7007" w:type="dxa"/>
            <w:tcBorders>
              <w:top w:val="none" w:sz="0" w:space="0" w:color="auto"/>
              <w:bottom w:val="none" w:sz="0" w:space="0" w:color="auto"/>
              <w:right w:val="none" w:sz="0" w:space="0" w:color="auto"/>
            </w:tcBorders>
          </w:tcPr>
          <w:p w:rsidR="00A30189" w:rsidRPr="00B465EA" w:rsidRDefault="00A30189" w:rsidP="000D434A">
            <w:pPr>
              <w:spacing w:before="120" w:after="0" w:line="360" w:lineRule="auto"/>
              <w:ind w:right="237"/>
              <w:jc w:val="both"/>
              <w:cnfStyle w:val="000000100000" w:firstRow="0" w:lastRow="0" w:firstColumn="0" w:lastColumn="0" w:oddVBand="0" w:evenVBand="0" w:oddHBand="1" w:evenHBand="0" w:firstRowFirstColumn="0" w:firstRowLastColumn="0" w:lastRowFirstColumn="0" w:lastRowLastColumn="0"/>
              <w:rPr>
                <w:szCs w:val="24"/>
              </w:rPr>
            </w:pPr>
            <w:r w:rsidRPr="00B465EA">
              <w:rPr>
                <w:i/>
                <w:szCs w:val="24"/>
              </w:rPr>
              <w:t>Directive/autocratic</w:t>
            </w:r>
            <w:r w:rsidRPr="00B465EA">
              <w:rPr>
                <w:szCs w:val="24"/>
              </w:rPr>
              <w:t xml:space="preserve"> leadership is task-oriented and includes setting performance goals and reviews, facilitation, discipline and rewards. </w:t>
            </w:r>
          </w:p>
        </w:tc>
      </w:tr>
      <w:tr w:rsidR="00A30189" w:rsidRPr="00B465EA" w:rsidTr="005B1130">
        <w:tc>
          <w:tcPr>
            <w:cnfStyle w:val="001000000000" w:firstRow="0" w:lastRow="0" w:firstColumn="1" w:lastColumn="0" w:oddVBand="0" w:evenVBand="0" w:oddHBand="0" w:evenHBand="0" w:firstRowFirstColumn="0" w:firstRowLastColumn="0" w:lastRowFirstColumn="0" w:lastRowLastColumn="0"/>
            <w:tcW w:w="392" w:type="dxa"/>
          </w:tcPr>
          <w:p w:rsidR="00A30189" w:rsidRPr="00B465EA" w:rsidRDefault="00A30189" w:rsidP="000D434A">
            <w:pPr>
              <w:spacing w:before="120" w:after="0" w:line="480" w:lineRule="auto"/>
              <w:ind w:right="237"/>
              <w:jc w:val="both"/>
              <w:rPr>
                <w:szCs w:val="24"/>
              </w:rPr>
            </w:pPr>
            <w:r w:rsidRPr="00B465EA">
              <w:rPr>
                <w:szCs w:val="24"/>
              </w:rPr>
              <w:t>2</w:t>
            </w:r>
          </w:p>
        </w:tc>
        <w:tc>
          <w:tcPr>
            <w:tcW w:w="1843" w:type="dxa"/>
          </w:tcPr>
          <w:p w:rsidR="00A30189" w:rsidRPr="00B465EA" w:rsidRDefault="00A30189" w:rsidP="000D434A">
            <w:pPr>
              <w:spacing w:before="120" w:after="0" w:line="360" w:lineRule="auto"/>
              <w:ind w:right="237"/>
              <w:jc w:val="both"/>
              <w:cnfStyle w:val="000000000000" w:firstRow="0" w:lastRow="0" w:firstColumn="0" w:lastColumn="0" w:oddVBand="0" w:evenVBand="0" w:oddHBand="0" w:evenHBand="0" w:firstRowFirstColumn="0" w:firstRowLastColumn="0" w:lastRowFirstColumn="0" w:lastRowLastColumn="0"/>
              <w:rPr>
                <w:szCs w:val="24"/>
              </w:rPr>
            </w:pPr>
            <w:r w:rsidRPr="00B465EA">
              <w:rPr>
                <w:i/>
                <w:szCs w:val="24"/>
              </w:rPr>
              <w:t>Supportive</w:t>
            </w:r>
          </w:p>
        </w:tc>
        <w:tc>
          <w:tcPr>
            <w:tcW w:w="7007" w:type="dxa"/>
          </w:tcPr>
          <w:p w:rsidR="00A30189" w:rsidRPr="00B465EA" w:rsidRDefault="00A30189" w:rsidP="000D434A">
            <w:pPr>
              <w:spacing w:before="120" w:after="0" w:line="360" w:lineRule="auto"/>
              <w:ind w:right="237"/>
              <w:jc w:val="both"/>
              <w:cnfStyle w:val="000000000000" w:firstRow="0" w:lastRow="0" w:firstColumn="0" w:lastColumn="0" w:oddVBand="0" w:evenVBand="0" w:oddHBand="0" w:evenHBand="0" w:firstRowFirstColumn="0" w:firstRowLastColumn="0" w:lastRowFirstColumn="0" w:lastRowLastColumn="0"/>
              <w:rPr>
                <w:szCs w:val="24"/>
              </w:rPr>
            </w:pPr>
            <w:r w:rsidRPr="00B465EA">
              <w:rPr>
                <w:i/>
                <w:szCs w:val="24"/>
              </w:rPr>
              <w:t>Supportive</w:t>
            </w:r>
            <w:r w:rsidRPr="00B465EA">
              <w:rPr>
                <w:szCs w:val="24"/>
              </w:rPr>
              <w:t xml:space="preserve"> leadership is people-oriented and describes a friendly and approachable leader who creates a pleasant work environment based on mutual respect, no hierarchy, and employee satisfaction. </w:t>
            </w:r>
          </w:p>
        </w:tc>
      </w:tr>
      <w:tr w:rsidR="00A30189" w:rsidRPr="00B465EA" w:rsidTr="005B11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 w:type="dxa"/>
            <w:tcBorders>
              <w:top w:val="none" w:sz="0" w:space="0" w:color="auto"/>
              <w:left w:val="none" w:sz="0" w:space="0" w:color="auto"/>
              <w:bottom w:val="none" w:sz="0" w:space="0" w:color="auto"/>
            </w:tcBorders>
          </w:tcPr>
          <w:p w:rsidR="00A30189" w:rsidRPr="00B465EA" w:rsidRDefault="00A30189" w:rsidP="000D434A">
            <w:pPr>
              <w:spacing w:before="120" w:after="0" w:line="480" w:lineRule="auto"/>
              <w:ind w:right="237"/>
              <w:jc w:val="both"/>
              <w:rPr>
                <w:szCs w:val="24"/>
              </w:rPr>
            </w:pPr>
            <w:r w:rsidRPr="00B465EA">
              <w:rPr>
                <w:szCs w:val="24"/>
              </w:rPr>
              <w:t>3</w:t>
            </w:r>
          </w:p>
        </w:tc>
        <w:tc>
          <w:tcPr>
            <w:tcW w:w="1843" w:type="dxa"/>
            <w:tcBorders>
              <w:top w:val="none" w:sz="0" w:space="0" w:color="auto"/>
              <w:bottom w:val="none" w:sz="0" w:space="0" w:color="auto"/>
            </w:tcBorders>
          </w:tcPr>
          <w:p w:rsidR="00A30189" w:rsidRPr="00B465EA" w:rsidRDefault="00A30189" w:rsidP="000D434A">
            <w:pPr>
              <w:spacing w:before="120" w:after="0" w:line="360" w:lineRule="auto"/>
              <w:ind w:right="237"/>
              <w:jc w:val="both"/>
              <w:cnfStyle w:val="000000100000" w:firstRow="0" w:lastRow="0" w:firstColumn="0" w:lastColumn="0" w:oddVBand="0" w:evenVBand="0" w:oddHBand="1" w:evenHBand="0" w:firstRowFirstColumn="0" w:firstRowLastColumn="0" w:lastRowFirstColumn="0" w:lastRowLastColumn="0"/>
              <w:rPr>
                <w:i/>
                <w:szCs w:val="24"/>
              </w:rPr>
            </w:pPr>
            <w:r w:rsidRPr="00B465EA">
              <w:rPr>
                <w:i/>
                <w:szCs w:val="24"/>
              </w:rPr>
              <w:t>Participative/</w:t>
            </w:r>
          </w:p>
          <w:p w:rsidR="00A30189" w:rsidRPr="00B465EA" w:rsidRDefault="00A30189" w:rsidP="000D434A">
            <w:pPr>
              <w:spacing w:before="120" w:after="0" w:line="360" w:lineRule="auto"/>
              <w:ind w:right="237"/>
              <w:jc w:val="both"/>
              <w:cnfStyle w:val="000000100000" w:firstRow="0" w:lastRow="0" w:firstColumn="0" w:lastColumn="0" w:oddVBand="0" w:evenVBand="0" w:oddHBand="1" w:evenHBand="0" w:firstRowFirstColumn="0" w:firstRowLastColumn="0" w:lastRowFirstColumn="0" w:lastRowLastColumn="0"/>
              <w:rPr>
                <w:szCs w:val="24"/>
              </w:rPr>
            </w:pPr>
            <w:r w:rsidRPr="00B465EA">
              <w:rPr>
                <w:i/>
                <w:szCs w:val="24"/>
              </w:rPr>
              <w:t>Democratic</w:t>
            </w:r>
          </w:p>
        </w:tc>
        <w:tc>
          <w:tcPr>
            <w:tcW w:w="7007" w:type="dxa"/>
            <w:tcBorders>
              <w:top w:val="none" w:sz="0" w:space="0" w:color="auto"/>
              <w:bottom w:val="none" w:sz="0" w:space="0" w:color="auto"/>
              <w:right w:val="none" w:sz="0" w:space="0" w:color="auto"/>
            </w:tcBorders>
          </w:tcPr>
          <w:p w:rsidR="00A30189" w:rsidRPr="00B465EA" w:rsidRDefault="00A30189" w:rsidP="000D434A">
            <w:pPr>
              <w:spacing w:before="120" w:after="0" w:line="360" w:lineRule="auto"/>
              <w:ind w:right="237"/>
              <w:jc w:val="both"/>
              <w:cnfStyle w:val="000000100000" w:firstRow="0" w:lastRow="0" w:firstColumn="0" w:lastColumn="0" w:oddVBand="0" w:evenVBand="0" w:oddHBand="1" w:evenHBand="0" w:firstRowFirstColumn="0" w:firstRowLastColumn="0" w:lastRowFirstColumn="0" w:lastRowLastColumn="0"/>
              <w:rPr>
                <w:szCs w:val="24"/>
              </w:rPr>
            </w:pPr>
            <w:r w:rsidRPr="00B465EA">
              <w:rPr>
                <w:i/>
                <w:szCs w:val="24"/>
              </w:rPr>
              <w:t>Participative</w:t>
            </w:r>
            <w:r w:rsidRPr="00B465EA">
              <w:rPr>
                <w:szCs w:val="24"/>
              </w:rPr>
              <w:t xml:space="preserve"> leadership involves employees in decision making and encourages employee suggestions and involvement. </w:t>
            </w:r>
          </w:p>
        </w:tc>
      </w:tr>
      <w:tr w:rsidR="00A30189" w:rsidRPr="00B465EA" w:rsidTr="005B1130">
        <w:tc>
          <w:tcPr>
            <w:cnfStyle w:val="001000000000" w:firstRow="0" w:lastRow="0" w:firstColumn="1" w:lastColumn="0" w:oddVBand="0" w:evenVBand="0" w:oddHBand="0" w:evenHBand="0" w:firstRowFirstColumn="0" w:firstRowLastColumn="0" w:lastRowFirstColumn="0" w:lastRowLastColumn="0"/>
            <w:tcW w:w="392" w:type="dxa"/>
          </w:tcPr>
          <w:p w:rsidR="00A30189" w:rsidRPr="00B465EA" w:rsidRDefault="00A30189" w:rsidP="000D434A">
            <w:pPr>
              <w:spacing w:before="120" w:after="0" w:line="480" w:lineRule="auto"/>
              <w:ind w:right="237"/>
              <w:jc w:val="both"/>
              <w:rPr>
                <w:szCs w:val="24"/>
              </w:rPr>
            </w:pPr>
            <w:r w:rsidRPr="00B465EA">
              <w:rPr>
                <w:szCs w:val="24"/>
              </w:rPr>
              <w:t>4</w:t>
            </w:r>
          </w:p>
        </w:tc>
        <w:tc>
          <w:tcPr>
            <w:tcW w:w="1843" w:type="dxa"/>
          </w:tcPr>
          <w:p w:rsidR="00A30189" w:rsidRPr="00B465EA" w:rsidRDefault="00A30189" w:rsidP="000D434A">
            <w:pPr>
              <w:spacing w:before="120" w:after="0" w:line="360" w:lineRule="auto"/>
              <w:ind w:right="237"/>
              <w:jc w:val="both"/>
              <w:cnfStyle w:val="000000000000" w:firstRow="0" w:lastRow="0" w:firstColumn="0" w:lastColumn="0" w:oddVBand="0" w:evenVBand="0" w:oddHBand="0" w:evenHBand="0" w:firstRowFirstColumn="0" w:firstRowLastColumn="0" w:lastRowFirstColumn="0" w:lastRowLastColumn="0"/>
              <w:rPr>
                <w:szCs w:val="24"/>
              </w:rPr>
            </w:pPr>
            <w:r w:rsidRPr="00B465EA">
              <w:rPr>
                <w:i/>
                <w:szCs w:val="24"/>
              </w:rPr>
              <w:t>Achievement-oriented</w:t>
            </w:r>
          </w:p>
        </w:tc>
        <w:tc>
          <w:tcPr>
            <w:tcW w:w="7007" w:type="dxa"/>
          </w:tcPr>
          <w:p w:rsidR="00A30189" w:rsidRPr="00B465EA" w:rsidRDefault="00A30189" w:rsidP="000D434A">
            <w:pPr>
              <w:spacing w:before="120" w:after="0" w:line="360" w:lineRule="auto"/>
              <w:ind w:right="237"/>
              <w:jc w:val="both"/>
              <w:cnfStyle w:val="000000000000" w:firstRow="0" w:lastRow="0" w:firstColumn="0" w:lastColumn="0" w:oddVBand="0" w:evenVBand="0" w:oddHBand="0" w:evenHBand="0" w:firstRowFirstColumn="0" w:firstRowLastColumn="0" w:lastRowFirstColumn="0" w:lastRowLastColumn="0"/>
              <w:rPr>
                <w:szCs w:val="24"/>
              </w:rPr>
            </w:pPr>
            <w:r w:rsidRPr="00B465EA">
              <w:rPr>
                <w:i/>
                <w:szCs w:val="24"/>
              </w:rPr>
              <w:t>Achievement-oriented</w:t>
            </w:r>
            <w:r w:rsidRPr="00B465EA">
              <w:rPr>
                <w:szCs w:val="24"/>
              </w:rPr>
              <w:t xml:space="preserve"> leadership involves employee performance reviews, including goals, efficiency, improvement, responsibility and accomplishment. In this model, the relationship between style and effectiveness, relates to employee characteristics and the employees work environment. </w:t>
            </w:r>
          </w:p>
        </w:tc>
      </w:tr>
    </w:tbl>
    <w:p w:rsidR="005B1130" w:rsidRDefault="005B1130" w:rsidP="000D434A">
      <w:pPr>
        <w:tabs>
          <w:tab w:val="left" w:pos="5103"/>
        </w:tabs>
        <w:spacing w:after="0" w:line="360" w:lineRule="auto"/>
        <w:ind w:right="237"/>
        <w:jc w:val="both"/>
        <w:rPr>
          <w:szCs w:val="24"/>
        </w:rPr>
      </w:pPr>
    </w:p>
    <w:p w:rsidR="005A336E" w:rsidRPr="005A336E" w:rsidRDefault="007467B7" w:rsidP="000D434A">
      <w:pPr>
        <w:pStyle w:val="Heading2"/>
        <w:ind w:right="237"/>
        <w:rPr>
          <w:lang w:val="en-AU"/>
        </w:rPr>
      </w:pPr>
      <w:bookmarkStart w:id="6" w:name="_Toc303761367"/>
      <w:r w:rsidRPr="00B465EA">
        <w:rPr>
          <w:color w:val="auto"/>
        </w:rPr>
        <w:lastRenderedPageBreak/>
        <w:t xml:space="preserve">Four </w:t>
      </w:r>
      <w:r w:rsidR="00020D74" w:rsidRPr="00B465EA">
        <w:rPr>
          <w:color w:val="auto"/>
          <w:lang w:val="en-AU"/>
        </w:rPr>
        <w:t xml:space="preserve">Combinations </w:t>
      </w:r>
      <w:r w:rsidR="005B1130">
        <w:rPr>
          <w:color w:val="auto"/>
          <w:lang w:val="en-AU"/>
        </w:rPr>
        <w:t>or</w:t>
      </w:r>
      <w:r w:rsidR="001C70F9" w:rsidRPr="00B465EA">
        <w:rPr>
          <w:color w:val="auto"/>
          <w:lang w:val="en-AU"/>
        </w:rPr>
        <w:t xml:space="preserve"> Continuum</w:t>
      </w:r>
      <w:r w:rsidR="005B1130">
        <w:rPr>
          <w:color w:val="auto"/>
          <w:lang w:val="en-AU"/>
        </w:rPr>
        <w:t>s</w:t>
      </w:r>
      <w:r w:rsidR="001C70F9" w:rsidRPr="00B465EA">
        <w:rPr>
          <w:color w:val="auto"/>
          <w:lang w:val="en-AU"/>
        </w:rPr>
        <w:t xml:space="preserve"> </w:t>
      </w:r>
      <w:r w:rsidR="00CF2E45" w:rsidRPr="00B465EA">
        <w:rPr>
          <w:color w:val="auto"/>
        </w:rPr>
        <w:t>of Leadership Style:</w:t>
      </w:r>
      <w:bookmarkEnd w:id="6"/>
      <w:r w:rsidR="005A336E" w:rsidRPr="005A336E">
        <w:t xml:space="preserve"> </w:t>
      </w:r>
    </w:p>
    <w:p w:rsidR="00B01750" w:rsidRPr="00B465EA" w:rsidRDefault="00B01750" w:rsidP="000D434A">
      <w:pPr>
        <w:spacing w:after="0" w:line="360" w:lineRule="auto"/>
        <w:ind w:right="237"/>
        <w:rPr>
          <w:szCs w:val="24"/>
        </w:rPr>
      </w:pPr>
    </w:p>
    <w:p w:rsidR="00020D74" w:rsidRPr="00B465EA" w:rsidRDefault="00020D74" w:rsidP="000D434A">
      <w:pPr>
        <w:spacing w:after="0" w:line="360" w:lineRule="auto"/>
        <w:ind w:right="237"/>
        <w:rPr>
          <w:szCs w:val="24"/>
        </w:rPr>
      </w:pPr>
      <w:r w:rsidRPr="00B465EA">
        <w:rPr>
          <w:szCs w:val="24"/>
        </w:rPr>
        <w:t>Different combinations of leadership styles are appropriate depending on factors such as skill and experience, locus of control, task structure and team dynamics explained below</w:t>
      </w:r>
      <w:r w:rsidR="005B1130">
        <w:rPr>
          <w:szCs w:val="24"/>
        </w:rPr>
        <w:t xml:space="preserve"> </w:t>
      </w:r>
      <w:r w:rsidR="005B1130">
        <w:rPr>
          <w:szCs w:val="24"/>
        </w:rPr>
        <w:fldChar w:fldCharType="begin"/>
      </w:r>
      <w:r w:rsidR="005B1130">
        <w:rPr>
          <w:szCs w:val="24"/>
        </w:rPr>
        <w:instrText xml:space="preserve"> ADDIN EN.CITE &lt;EndNote&gt;&lt;Cite&gt;&lt;Author&gt;McShane&lt;/Author&gt;&lt;Year&gt;2009&lt;/Year&gt;&lt;RecNum&gt;2959&lt;/RecNum&gt;&lt;DisplayText&gt;(McShane, Travaglione &amp;amp; Olekalns 2009)&lt;/DisplayText&gt;&lt;record&gt;&lt;rec-number&gt;2959&lt;/rec-number&gt;&lt;foreign-keys&gt;&lt;key app="EN" db-id="p9pedwd9a0x5esedw29pf0sbwtw5wdtfxted"&gt;2959&lt;/key&gt;&lt;/foreign-keys&gt;&lt;ref-type name="Book"&gt;6&lt;/ref-type&gt;&lt;contributors&gt;&lt;authors&gt;&lt;author&gt;McShane, Steven Lattimore&lt;/author&gt;&lt;author&gt;Travaglione, A.&lt;/author&gt;&lt;author&gt;Olekalns, Mara&lt;/author&gt;&lt;/authors&gt;&lt;/contributors&gt;&lt;titles&gt;&lt;title&gt;Organisational behaviour on the Pacific rim&lt;/title&gt;&lt;/titles&gt;&lt;pages&gt;xxvii, 699 p.&lt;/pages&gt;&lt;edition&gt;3 rd edition.&lt;/edition&gt;&lt;keywords&gt;&lt;keyword&gt;Organizational behavior Pacific Area.&lt;/keyword&gt;&lt;/keywords&gt;&lt;dates&gt;&lt;year&gt;2009&lt;/year&gt;&lt;/dates&gt;&lt;pub-location&gt;North Ryde, N.S.W.&lt;/pub-location&gt;&lt;publisher&gt;McGraw-Hill&lt;/publisher&gt;&lt;isbn&gt;9780070140271 (pbk.)&lt;/isbn&gt;&lt;call-num&gt;CITY CLOSED RESERVE 302.35 MCSH (ED.3) FOR LOAN&amp;#xD;CITY 7 DAY LOAN 302.35 MCSH (ED.3) DUE 15-09-11 +1 RECALLED&amp;#xD;CITY OPEN RESERVE 2 hr loan 302.35 MCSH (ED.3) FOR LOAN&amp;#xD;CITY 7 DAY LOAN 302.35 MCSH (ED.3) DUE 20-09-11&amp;#xD;CITY 7 DAY LOAN 302.35 MCSH (ED.3) DUE 19-09-11&amp;#xD;CITY 7 DAY LOAN 302.35 MCSH (ED.3) DUE 18-09-11&lt;/call-num&gt;&lt;urls&gt;&lt;/urls&gt;&lt;/record&gt;&lt;/Cite&gt;&lt;/EndNote&gt;</w:instrText>
      </w:r>
      <w:r w:rsidR="005B1130">
        <w:rPr>
          <w:szCs w:val="24"/>
        </w:rPr>
        <w:fldChar w:fldCharType="separate"/>
      </w:r>
      <w:r w:rsidR="005B1130">
        <w:rPr>
          <w:noProof/>
          <w:szCs w:val="24"/>
        </w:rPr>
        <w:t>(</w:t>
      </w:r>
      <w:hyperlink w:anchor="_ENREF_23" w:tooltip="McShane, 2009 #2959" w:history="1">
        <w:r w:rsidR="006D744C">
          <w:rPr>
            <w:noProof/>
            <w:szCs w:val="24"/>
          </w:rPr>
          <w:t>McShane, Travaglione &amp; Olekalns 2009</w:t>
        </w:r>
      </w:hyperlink>
      <w:r w:rsidR="005B1130">
        <w:rPr>
          <w:noProof/>
          <w:szCs w:val="24"/>
        </w:rPr>
        <w:t>)</w:t>
      </w:r>
      <w:r w:rsidR="005B1130">
        <w:rPr>
          <w:szCs w:val="24"/>
        </w:rPr>
        <w:fldChar w:fldCharType="end"/>
      </w:r>
      <w:r w:rsidR="005B1130">
        <w:rPr>
          <w:szCs w:val="24"/>
        </w:rPr>
        <w:t>.</w:t>
      </w:r>
    </w:p>
    <w:p w:rsidR="00020D74" w:rsidRPr="00B465EA" w:rsidRDefault="005B1130" w:rsidP="000D434A">
      <w:pPr>
        <w:spacing w:after="0" w:line="360" w:lineRule="auto"/>
        <w:ind w:right="237"/>
        <w:rPr>
          <w:szCs w:val="24"/>
        </w:rPr>
      </w:pPr>
      <w:r>
        <w:rPr>
          <w:noProof/>
          <w:szCs w:val="24"/>
        </w:rPr>
        <mc:AlternateContent>
          <mc:Choice Requires="wps">
            <w:drawing>
              <wp:anchor distT="0" distB="0" distL="114300" distR="114300" simplePos="0" relativeHeight="251675648" behindDoc="0" locked="0" layoutInCell="1" allowOverlap="1">
                <wp:simplePos x="0" y="0"/>
                <wp:positionH relativeFrom="column">
                  <wp:posOffset>-28575</wp:posOffset>
                </wp:positionH>
                <wp:positionV relativeFrom="paragraph">
                  <wp:posOffset>137795</wp:posOffset>
                </wp:positionV>
                <wp:extent cx="5743575" cy="166687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5743575" cy="16668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5" o:spid="_x0000_s1026" style="position:absolute;margin-left:-2.25pt;margin-top:10.85pt;width:452.25pt;height:131.2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" filled="f" strokecolor="black [3213]" strokeweight="1pt"/>
            </w:pict>
          </mc:Fallback>
        </mc:AlternateContent>
      </w:r>
    </w:p>
    <w:p w:rsidR="00B01750" w:rsidRPr="00B465EA" w:rsidRDefault="00B01750" w:rsidP="000D434A">
      <w:pPr>
        <w:pStyle w:val="ListParagraph"/>
        <w:numPr>
          <w:ilvl w:val="0"/>
          <w:numId w:val="5"/>
        </w:numPr>
        <w:spacing w:after="0" w:line="360" w:lineRule="auto"/>
        <w:ind w:right="237"/>
        <w:rPr>
          <w:szCs w:val="24"/>
        </w:rPr>
      </w:pPr>
      <w:r w:rsidRPr="00B465EA">
        <w:rPr>
          <w:szCs w:val="24"/>
        </w:rPr>
        <w:t>Leadership Style depends on s</w:t>
      </w:r>
      <w:r w:rsidR="00EF3305" w:rsidRPr="00B465EA">
        <w:rPr>
          <w:szCs w:val="24"/>
        </w:rPr>
        <w:t>kill and experience</w:t>
      </w:r>
      <w:r w:rsidRPr="00B465EA">
        <w:rPr>
          <w:szCs w:val="24"/>
        </w:rPr>
        <w:t>:</w:t>
      </w:r>
    </w:p>
    <w:p w:rsidR="0042637A" w:rsidRPr="00B465EA" w:rsidRDefault="00A26754" w:rsidP="000D434A">
      <w:pPr>
        <w:pStyle w:val="ListParagraph"/>
        <w:spacing w:after="0" w:line="360" w:lineRule="auto"/>
        <w:ind w:right="237"/>
        <w:rPr>
          <w:szCs w:val="24"/>
        </w:rPr>
      </w:pPr>
      <w:r w:rsidRPr="00B465EA">
        <w:rPr>
          <w:noProof/>
          <w:szCs w:val="24"/>
        </w:rPr>
        <w:drawing>
          <wp:anchor distT="0" distB="0" distL="114300" distR="114300" simplePos="0" relativeHeight="251665408" behindDoc="0" locked="0" layoutInCell="1" allowOverlap="1" wp14:anchorId="47B37A95" wp14:editId="4B727B79">
            <wp:simplePos x="0" y="0"/>
            <wp:positionH relativeFrom="column">
              <wp:posOffset>3609975</wp:posOffset>
            </wp:positionH>
            <wp:positionV relativeFrom="paragraph">
              <wp:posOffset>359410</wp:posOffset>
            </wp:positionV>
            <wp:extent cx="2057400" cy="809625"/>
            <wp:effectExtent l="0" t="57150" r="0" b="104775"/>
            <wp:wrapNone/>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page">
              <wp14:pctWidth>0</wp14:pctWidth>
            </wp14:sizeRelH>
            <wp14:sizeRelV relativeFrom="page">
              <wp14:pctHeight>0</wp14:pctHeight>
            </wp14:sizeRelV>
          </wp:anchor>
        </w:drawing>
      </w:r>
      <w:r w:rsidR="00B01750" w:rsidRPr="00B465EA">
        <w:rPr>
          <w:szCs w:val="24"/>
        </w:rPr>
        <w:t>M</w:t>
      </w:r>
      <w:r w:rsidR="006E1650" w:rsidRPr="00B465EA">
        <w:rPr>
          <w:szCs w:val="24"/>
        </w:rPr>
        <w:t xml:space="preserve">oving from </w:t>
      </w:r>
      <w:r w:rsidR="006E1650" w:rsidRPr="00B465EA">
        <w:rPr>
          <w:i/>
          <w:szCs w:val="24"/>
        </w:rPr>
        <w:t>directive</w:t>
      </w:r>
      <w:r w:rsidR="006E1650" w:rsidRPr="00B465EA">
        <w:rPr>
          <w:szCs w:val="24"/>
        </w:rPr>
        <w:t xml:space="preserve"> towards </w:t>
      </w:r>
      <w:r w:rsidR="006E1650" w:rsidRPr="00B465EA">
        <w:rPr>
          <w:i/>
          <w:szCs w:val="24"/>
        </w:rPr>
        <w:t>supportive</w:t>
      </w:r>
      <w:r w:rsidR="006E1650" w:rsidRPr="00B465EA">
        <w:rPr>
          <w:szCs w:val="24"/>
        </w:rPr>
        <w:t xml:space="preserve"> is appropriate</w:t>
      </w:r>
      <w:r w:rsidR="00CF2E45" w:rsidRPr="00B465EA">
        <w:rPr>
          <w:szCs w:val="24"/>
        </w:rPr>
        <w:t xml:space="preserve"> when e</w:t>
      </w:r>
      <w:r w:rsidR="006E1650" w:rsidRPr="00B465EA">
        <w:rPr>
          <w:szCs w:val="24"/>
        </w:rPr>
        <w:t>mployees a</w:t>
      </w:r>
      <w:r w:rsidR="00B01750" w:rsidRPr="00B465EA">
        <w:rPr>
          <w:szCs w:val="24"/>
        </w:rPr>
        <w:t>re inexperienced and unskilled.</w:t>
      </w:r>
    </w:p>
    <w:p w:rsidR="0042637A" w:rsidRPr="00B465EA" w:rsidRDefault="0042637A" w:rsidP="000D434A">
      <w:pPr>
        <w:spacing w:after="0" w:line="360" w:lineRule="auto"/>
        <w:ind w:right="237"/>
        <w:rPr>
          <w:szCs w:val="24"/>
        </w:rPr>
      </w:pPr>
    </w:p>
    <w:p w:rsidR="0042637A" w:rsidRPr="00B465EA" w:rsidRDefault="00CF2E45" w:rsidP="000D434A">
      <w:pPr>
        <w:spacing w:after="0" w:line="360" w:lineRule="auto"/>
        <w:ind w:right="237"/>
        <w:rPr>
          <w:szCs w:val="24"/>
        </w:rPr>
      </w:pPr>
      <w:r w:rsidRPr="00B465EA">
        <w:rPr>
          <w:noProof/>
          <w:szCs w:val="24"/>
        </w:rPr>
        <mc:AlternateContent>
          <mc:Choice Requires="wps">
            <w:drawing>
              <wp:anchor distT="0" distB="0" distL="114300" distR="114300" simplePos="0" relativeHeight="251666432" behindDoc="0" locked="0" layoutInCell="1" allowOverlap="1" wp14:anchorId="01F7A687" wp14:editId="14BC4D28">
                <wp:simplePos x="0" y="0"/>
                <wp:positionH relativeFrom="column">
                  <wp:posOffset>4273550</wp:posOffset>
                </wp:positionH>
                <wp:positionV relativeFrom="paragraph">
                  <wp:posOffset>149860</wp:posOffset>
                </wp:positionV>
                <wp:extent cx="631825" cy="0"/>
                <wp:effectExtent l="0" t="76200" r="15875" b="114300"/>
                <wp:wrapNone/>
                <wp:docPr id="3" name="Straight Arrow Connector 3"/>
                <wp:cNvGraphicFramePr/>
                <a:graphic xmlns:a="http://schemas.openxmlformats.org/drawingml/2006/main">
                  <a:graphicData uri="http://schemas.microsoft.com/office/word/2010/wordprocessingShape">
                    <wps:wsp>
                      <wps:cNvCnPr/>
                      <wps:spPr>
                        <a:xfrm>
                          <a:off x="0" y="0"/>
                          <a:ext cx="631825" cy="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type id="_x0000_t32" coordsize="21600,21600" o:spt="32" o:oned="t" path="m,l21600,21600e" filled="f">
                <v:path arrowok="t" fillok="f" o:connecttype="none"/>
                <o:lock v:ext="edit" shapetype="t"/>
              </v:shapetype>
              <v:shape id="Straight Arrow Connector 3" o:spid="_x0000_s1026" type="#_x0000_t32" style="position:absolute;margin-left:336.5pt;margin-top:11.8pt;width:49.75pt;height:0;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" strokecolor="black [3213]" strokeweight="1pt">
                <v:stroke endarrow="open"/>
              </v:shape>
            </w:pict>
          </mc:Fallback>
        </mc:AlternateContent>
      </w:r>
    </w:p>
    <w:p w:rsidR="00CF2E45" w:rsidRPr="00B465EA" w:rsidRDefault="005B1130" w:rsidP="000D434A">
      <w:pPr>
        <w:spacing w:after="0" w:line="360" w:lineRule="auto"/>
        <w:ind w:right="237"/>
        <w:rPr>
          <w:szCs w:val="24"/>
        </w:rPr>
      </w:pPr>
      <w:r>
        <w:rPr>
          <w:noProof/>
          <w:szCs w:val="24"/>
        </w:rPr>
        <mc:AlternateContent>
          <mc:Choice Requires="wps">
            <w:drawing>
              <wp:anchor distT="0" distB="0" distL="114300" distR="114300" simplePos="0" relativeHeight="251677696" behindDoc="0" locked="0" layoutInCell="1" allowOverlap="1" wp14:anchorId="4C0D62FD" wp14:editId="389B4F10">
                <wp:simplePos x="0" y="0"/>
                <wp:positionH relativeFrom="column">
                  <wp:posOffset>-28575</wp:posOffset>
                </wp:positionH>
                <wp:positionV relativeFrom="paragraph">
                  <wp:posOffset>227330</wp:posOffset>
                </wp:positionV>
                <wp:extent cx="5743575" cy="1771650"/>
                <wp:effectExtent l="0" t="0" r="28575" b="19050"/>
                <wp:wrapNone/>
                <wp:docPr id="9" name="Rectangle 9"/>
                <wp:cNvGraphicFramePr/>
                <a:graphic xmlns:a="http://schemas.openxmlformats.org/drawingml/2006/main">
                  <a:graphicData uri="http://schemas.microsoft.com/office/word/2010/wordprocessingShape">
                    <wps:wsp>
                      <wps:cNvSpPr/>
                      <wps:spPr>
                        <a:xfrm>
                          <a:off x="0" y="0"/>
                          <a:ext cx="5743575" cy="17716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9" o:spid="_x0000_s1026" style="position:absolute;margin-left:-2.25pt;margin-top:17.9pt;width:452.25pt;height:139.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" filled="f" strokecolor="black [3213]" strokeweight="1pt"/>
            </w:pict>
          </mc:Fallback>
        </mc:AlternateContent>
      </w:r>
    </w:p>
    <w:p w:rsidR="00B01750" w:rsidRPr="005B1130" w:rsidRDefault="00B01750" w:rsidP="005B1130">
      <w:pPr>
        <w:pStyle w:val="ListParagraph"/>
        <w:numPr>
          <w:ilvl w:val="0"/>
          <w:numId w:val="5"/>
        </w:numPr>
        <w:spacing w:after="0" w:line="360" w:lineRule="auto"/>
        <w:ind w:right="237"/>
        <w:rPr>
          <w:szCs w:val="24"/>
        </w:rPr>
      </w:pPr>
      <w:r w:rsidRPr="005B1130">
        <w:rPr>
          <w:szCs w:val="24"/>
        </w:rPr>
        <w:t xml:space="preserve">Leadership Style depends on </w:t>
      </w:r>
      <w:r w:rsidR="00EF3305" w:rsidRPr="005B1130">
        <w:rPr>
          <w:szCs w:val="24"/>
        </w:rPr>
        <w:t>locus of control</w:t>
      </w:r>
      <w:r w:rsidRPr="005B1130">
        <w:rPr>
          <w:szCs w:val="24"/>
        </w:rPr>
        <w:t>:</w:t>
      </w:r>
    </w:p>
    <w:p w:rsidR="0042637A" w:rsidRPr="00B465EA" w:rsidRDefault="00B01750" w:rsidP="000D434A">
      <w:pPr>
        <w:pStyle w:val="ListParagraph"/>
        <w:spacing w:after="0" w:line="360" w:lineRule="auto"/>
        <w:ind w:right="237"/>
        <w:rPr>
          <w:szCs w:val="24"/>
        </w:rPr>
      </w:pPr>
      <w:r w:rsidRPr="00B465EA">
        <w:rPr>
          <w:szCs w:val="24"/>
        </w:rPr>
        <w:t>A</w:t>
      </w:r>
      <w:r w:rsidR="006E1650" w:rsidRPr="00B465EA">
        <w:rPr>
          <w:szCs w:val="24"/>
        </w:rPr>
        <w:t xml:space="preserve"> combination of participative and achievement-oriented </w:t>
      </w:r>
      <w:r w:rsidRPr="00B465EA">
        <w:rPr>
          <w:szCs w:val="24"/>
        </w:rPr>
        <w:t xml:space="preserve">is </w:t>
      </w:r>
      <w:r w:rsidR="006E1650" w:rsidRPr="00B465EA">
        <w:rPr>
          <w:szCs w:val="24"/>
        </w:rPr>
        <w:t xml:space="preserve">contingent </w:t>
      </w:r>
      <w:r w:rsidR="009F3583" w:rsidRPr="00B465EA">
        <w:rPr>
          <w:szCs w:val="24"/>
        </w:rPr>
        <w:t>up</w:t>
      </w:r>
      <w:r w:rsidR="006E1650" w:rsidRPr="00B465EA">
        <w:rPr>
          <w:szCs w:val="24"/>
        </w:rPr>
        <w:t>on employee preferences between internal and e</w:t>
      </w:r>
      <w:r w:rsidRPr="00B465EA">
        <w:rPr>
          <w:szCs w:val="24"/>
        </w:rPr>
        <w:t>xternal control and discipline</w:t>
      </w:r>
      <w:r w:rsidR="00CF2E45" w:rsidRPr="00B465EA">
        <w:rPr>
          <w:szCs w:val="24"/>
        </w:rPr>
        <w:t>.</w:t>
      </w:r>
    </w:p>
    <w:p w:rsidR="0042637A" w:rsidRPr="00B465EA" w:rsidRDefault="00A26754" w:rsidP="000D434A">
      <w:pPr>
        <w:tabs>
          <w:tab w:val="left" w:pos="6096"/>
        </w:tabs>
        <w:spacing w:after="0" w:line="360" w:lineRule="auto"/>
        <w:ind w:right="237"/>
        <w:rPr>
          <w:szCs w:val="24"/>
        </w:rPr>
      </w:pPr>
      <w:r w:rsidRPr="00B465EA">
        <w:rPr>
          <w:noProof/>
          <w:szCs w:val="24"/>
        </w:rPr>
        <w:drawing>
          <wp:anchor distT="0" distB="0" distL="114300" distR="114300" simplePos="0" relativeHeight="251667456" behindDoc="0" locked="0" layoutInCell="1" allowOverlap="1" wp14:anchorId="596A41B2" wp14:editId="5C6738EE">
            <wp:simplePos x="0" y="0"/>
            <wp:positionH relativeFrom="column">
              <wp:posOffset>3524250</wp:posOffset>
            </wp:positionH>
            <wp:positionV relativeFrom="paragraph">
              <wp:posOffset>41275</wp:posOffset>
            </wp:positionV>
            <wp:extent cx="2286000" cy="838200"/>
            <wp:effectExtent l="0" t="57150" r="0" b="114300"/>
            <wp:wrapNone/>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page">
              <wp14:pctWidth>0</wp14:pctWidth>
            </wp14:sizeRelH>
            <wp14:sizeRelV relativeFrom="page">
              <wp14:pctHeight>0</wp14:pctHeight>
            </wp14:sizeRelV>
          </wp:anchor>
        </w:drawing>
      </w:r>
    </w:p>
    <w:p w:rsidR="0042637A" w:rsidRPr="00B465EA" w:rsidRDefault="00CF2E45" w:rsidP="000D434A">
      <w:pPr>
        <w:spacing w:after="0" w:line="360" w:lineRule="auto"/>
        <w:ind w:right="237"/>
        <w:rPr>
          <w:szCs w:val="24"/>
        </w:rPr>
      </w:pPr>
      <w:r w:rsidRPr="00B465EA">
        <w:rPr>
          <w:noProof/>
          <w:szCs w:val="24"/>
        </w:rPr>
        <mc:AlternateContent>
          <mc:Choice Requires="wps">
            <w:drawing>
              <wp:anchor distT="0" distB="0" distL="114300" distR="114300" simplePos="0" relativeHeight="251670528" behindDoc="0" locked="0" layoutInCell="1" allowOverlap="1" wp14:anchorId="7EFFF88B" wp14:editId="3CEEF6E4">
                <wp:simplePos x="0" y="0"/>
                <wp:positionH relativeFrom="column">
                  <wp:posOffset>4257675</wp:posOffset>
                </wp:positionH>
                <wp:positionV relativeFrom="paragraph">
                  <wp:posOffset>-1270</wp:posOffset>
                </wp:positionV>
                <wp:extent cx="647065" cy="0"/>
                <wp:effectExtent l="38100" t="76200" r="0" b="114300"/>
                <wp:wrapNone/>
                <wp:docPr id="11" name="Straight Arrow Connector 11"/>
                <wp:cNvGraphicFramePr/>
                <a:graphic xmlns:a="http://schemas.openxmlformats.org/drawingml/2006/main">
                  <a:graphicData uri="http://schemas.microsoft.com/office/word/2010/wordprocessingShape">
                    <wps:wsp>
                      <wps:cNvCnPr/>
                      <wps:spPr>
                        <a:xfrm flipH="1">
                          <a:off x="0" y="0"/>
                          <a:ext cx="647065" cy="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1" o:spid="_x0000_s1026" type="#_x0000_t32" style="position:absolute;margin-left:335.25pt;margin-top:-.1pt;width:50.95pt;height:0;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" strokecolor="black [3213]" strokeweight="1pt">
                <v:stroke endarrow="open"/>
              </v:shape>
            </w:pict>
          </mc:Fallback>
        </mc:AlternateContent>
      </w:r>
    </w:p>
    <w:p w:rsidR="00CF2E45" w:rsidRPr="00B465EA" w:rsidRDefault="00CF2E45" w:rsidP="000D434A">
      <w:pPr>
        <w:spacing w:after="0" w:line="360" w:lineRule="auto"/>
        <w:ind w:right="237"/>
        <w:rPr>
          <w:szCs w:val="24"/>
        </w:rPr>
      </w:pPr>
      <w:r w:rsidRPr="00B465EA">
        <w:rPr>
          <w:noProof/>
        </w:rPr>
        <mc:AlternateContent>
          <mc:Choice Requires="wps">
            <w:drawing>
              <wp:anchor distT="0" distB="0" distL="114300" distR="114300" simplePos="0" relativeHeight="251669504" behindDoc="0" locked="0" layoutInCell="1" allowOverlap="1" wp14:anchorId="70ACBB7B" wp14:editId="2DA153B2">
                <wp:simplePos x="0" y="0"/>
                <wp:positionH relativeFrom="column">
                  <wp:posOffset>4446270</wp:posOffset>
                </wp:positionH>
                <wp:positionV relativeFrom="paragraph">
                  <wp:posOffset>139065</wp:posOffset>
                </wp:positionV>
                <wp:extent cx="631825" cy="0"/>
                <wp:effectExtent l="0" t="76200" r="15875" b="114300"/>
                <wp:wrapNone/>
                <wp:docPr id="8" name="Straight Arrow Connector 8"/>
                <wp:cNvGraphicFramePr/>
                <a:graphic xmlns:a="http://schemas.openxmlformats.org/drawingml/2006/main">
                  <a:graphicData uri="http://schemas.microsoft.com/office/word/2010/wordprocessingShape">
                    <wps:wsp>
                      <wps:cNvCnPr/>
                      <wps:spPr>
                        <a:xfrm>
                          <a:off x="0" y="0"/>
                          <a:ext cx="631825" cy="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Straight Arrow Connector 8" o:spid="_x0000_s1026" type="#_x0000_t32" style="position:absolute;margin-left:350.1pt;margin-top:10.95pt;width:49.75pt;height:0;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" strokecolor="black [3213]" strokeweight="1pt">
                <v:stroke endarrow="open"/>
              </v:shape>
            </w:pict>
          </mc:Fallback>
        </mc:AlternateContent>
      </w:r>
    </w:p>
    <w:p w:rsidR="00CF2E45" w:rsidRPr="00B465EA" w:rsidRDefault="005B1130" w:rsidP="000D434A">
      <w:pPr>
        <w:tabs>
          <w:tab w:val="left" w:pos="6237"/>
        </w:tabs>
        <w:spacing w:after="0" w:line="360" w:lineRule="auto"/>
        <w:ind w:right="237"/>
        <w:rPr>
          <w:szCs w:val="24"/>
        </w:rPr>
      </w:pPr>
      <w:r>
        <w:rPr>
          <w:noProof/>
          <w:szCs w:val="24"/>
        </w:rPr>
        <mc:AlternateContent>
          <mc:Choice Requires="wps">
            <w:drawing>
              <wp:anchor distT="0" distB="0" distL="114300" distR="114300" simplePos="0" relativeHeight="251679744" behindDoc="0" locked="0" layoutInCell="1" allowOverlap="1" wp14:anchorId="78B1E61C" wp14:editId="5BD5C8B1">
                <wp:simplePos x="0" y="0"/>
                <wp:positionH relativeFrom="column">
                  <wp:posOffset>-28575</wp:posOffset>
                </wp:positionH>
                <wp:positionV relativeFrom="paragraph">
                  <wp:posOffset>160655</wp:posOffset>
                </wp:positionV>
                <wp:extent cx="5743575" cy="2162175"/>
                <wp:effectExtent l="0" t="0" r="28575" b="28575"/>
                <wp:wrapNone/>
                <wp:docPr id="10" name="Rectangle 10"/>
                <wp:cNvGraphicFramePr/>
                <a:graphic xmlns:a="http://schemas.openxmlformats.org/drawingml/2006/main">
                  <a:graphicData uri="http://schemas.microsoft.com/office/word/2010/wordprocessingShape">
                    <wps:wsp>
                      <wps:cNvSpPr/>
                      <wps:spPr>
                        <a:xfrm>
                          <a:off x="0" y="0"/>
                          <a:ext cx="5743575" cy="21621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0" o:spid="_x0000_s1026" style="position:absolute;margin-left:-2.25pt;margin-top:12.65pt;width:452.25pt;height:170.2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" filled="f" strokecolor="black [3213]" strokeweight="1pt"/>
            </w:pict>
          </mc:Fallback>
        </mc:AlternateContent>
      </w:r>
    </w:p>
    <w:p w:rsidR="000A028B" w:rsidRPr="00B465EA" w:rsidRDefault="000A028B" w:rsidP="000D434A">
      <w:pPr>
        <w:pStyle w:val="ListParagraph"/>
        <w:numPr>
          <w:ilvl w:val="0"/>
          <w:numId w:val="5"/>
        </w:numPr>
        <w:spacing w:after="0" w:line="360" w:lineRule="auto"/>
        <w:ind w:right="237"/>
        <w:rPr>
          <w:szCs w:val="24"/>
        </w:rPr>
      </w:pPr>
      <w:r w:rsidRPr="00B465EA">
        <w:rPr>
          <w:szCs w:val="24"/>
        </w:rPr>
        <w:t xml:space="preserve">Leadership Style depends on </w:t>
      </w:r>
      <w:r w:rsidR="00EF3305" w:rsidRPr="00B465EA">
        <w:rPr>
          <w:szCs w:val="24"/>
        </w:rPr>
        <w:t>task structure</w:t>
      </w:r>
      <w:r w:rsidRPr="00B465EA">
        <w:rPr>
          <w:szCs w:val="24"/>
        </w:rPr>
        <w:t>:</w:t>
      </w:r>
      <w:r w:rsidR="005B1130" w:rsidRPr="005B1130">
        <w:rPr>
          <w:noProof/>
          <w:szCs w:val="24"/>
        </w:rPr>
        <w:t xml:space="preserve"> </w:t>
      </w:r>
    </w:p>
    <w:p w:rsidR="0042637A" w:rsidRPr="00B465EA" w:rsidRDefault="00CF2E45" w:rsidP="000D434A">
      <w:pPr>
        <w:pStyle w:val="ListParagraph"/>
        <w:tabs>
          <w:tab w:val="left" w:pos="5954"/>
        </w:tabs>
        <w:spacing w:after="0" w:line="360" w:lineRule="auto"/>
        <w:ind w:right="237"/>
        <w:rPr>
          <w:szCs w:val="24"/>
        </w:rPr>
      </w:pPr>
      <w:r w:rsidRPr="00B465EA">
        <w:rPr>
          <w:noProof/>
        </w:rPr>
        <w:drawing>
          <wp:anchor distT="0" distB="0" distL="114300" distR="114300" simplePos="0" relativeHeight="251671552" behindDoc="0" locked="0" layoutInCell="1" allowOverlap="1" wp14:anchorId="2114B0CD" wp14:editId="31CF79D9">
            <wp:simplePos x="0" y="0"/>
            <wp:positionH relativeFrom="column">
              <wp:posOffset>2990850</wp:posOffset>
            </wp:positionH>
            <wp:positionV relativeFrom="paragraph">
              <wp:posOffset>280035</wp:posOffset>
            </wp:positionV>
            <wp:extent cx="3371850" cy="1457325"/>
            <wp:effectExtent l="0" t="38100" r="0" b="104775"/>
            <wp:wrapNone/>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14:sizeRelH relativeFrom="page">
              <wp14:pctWidth>0</wp14:pctWidth>
            </wp14:sizeRelH>
            <wp14:sizeRelV relativeFrom="page">
              <wp14:pctHeight>0</wp14:pctHeight>
            </wp14:sizeRelV>
          </wp:anchor>
        </w:drawing>
      </w:r>
      <w:r w:rsidR="000A028B" w:rsidRPr="00B465EA">
        <w:rPr>
          <w:szCs w:val="24"/>
        </w:rPr>
        <w:t>A</w:t>
      </w:r>
      <w:r w:rsidR="006E1650" w:rsidRPr="00B465EA">
        <w:rPr>
          <w:szCs w:val="24"/>
        </w:rPr>
        <w:t xml:space="preserve"> mix of directive, supportive and participative </w:t>
      </w:r>
      <w:r w:rsidR="000A028B" w:rsidRPr="00B465EA">
        <w:rPr>
          <w:szCs w:val="24"/>
        </w:rPr>
        <w:t xml:space="preserve">is appropriate when the situation </w:t>
      </w:r>
      <w:r w:rsidRPr="00B465EA">
        <w:rPr>
          <w:szCs w:val="24"/>
        </w:rPr>
        <w:t xml:space="preserve">depends on </w:t>
      </w:r>
      <w:r w:rsidR="006E1650" w:rsidRPr="00B465EA">
        <w:rPr>
          <w:szCs w:val="24"/>
        </w:rPr>
        <w:t>task diff</w:t>
      </w:r>
      <w:r w:rsidR="000A028B" w:rsidRPr="00B465EA">
        <w:rPr>
          <w:szCs w:val="24"/>
        </w:rPr>
        <w:t>iculty, frequency, and routine.</w:t>
      </w:r>
    </w:p>
    <w:p w:rsidR="0042637A" w:rsidRPr="00B465EA" w:rsidRDefault="0042637A" w:rsidP="000D434A">
      <w:pPr>
        <w:spacing w:after="0" w:line="360" w:lineRule="auto"/>
        <w:ind w:right="237"/>
        <w:rPr>
          <w:szCs w:val="24"/>
        </w:rPr>
      </w:pPr>
    </w:p>
    <w:p w:rsidR="00CF2E45" w:rsidRPr="00B465EA" w:rsidRDefault="00CF2E45" w:rsidP="000D434A">
      <w:pPr>
        <w:spacing w:after="0" w:line="360" w:lineRule="auto"/>
        <w:ind w:right="237"/>
        <w:rPr>
          <w:szCs w:val="24"/>
        </w:rPr>
      </w:pPr>
    </w:p>
    <w:p w:rsidR="00CF2E45" w:rsidRPr="00B465EA" w:rsidRDefault="00CF2E45" w:rsidP="000D434A">
      <w:pPr>
        <w:spacing w:after="0" w:line="360" w:lineRule="auto"/>
        <w:ind w:right="237"/>
        <w:rPr>
          <w:szCs w:val="24"/>
        </w:rPr>
      </w:pPr>
    </w:p>
    <w:p w:rsidR="00CF2E45" w:rsidRPr="00B465EA" w:rsidRDefault="00CF2E45" w:rsidP="000D434A">
      <w:pPr>
        <w:spacing w:after="0" w:line="360" w:lineRule="auto"/>
        <w:ind w:right="237"/>
        <w:rPr>
          <w:szCs w:val="24"/>
        </w:rPr>
      </w:pPr>
    </w:p>
    <w:p w:rsidR="00A26754" w:rsidRPr="00B465EA" w:rsidRDefault="005B1130" w:rsidP="000D434A">
      <w:pPr>
        <w:spacing w:after="0" w:line="360" w:lineRule="auto"/>
        <w:ind w:right="237"/>
        <w:rPr>
          <w:szCs w:val="24"/>
        </w:rPr>
      </w:pPr>
      <w:r>
        <w:rPr>
          <w:noProof/>
          <w:szCs w:val="24"/>
        </w:rPr>
        <mc:AlternateContent>
          <mc:Choice Requires="wps">
            <w:drawing>
              <wp:anchor distT="0" distB="0" distL="114300" distR="114300" simplePos="0" relativeHeight="251681792" behindDoc="0" locked="0" layoutInCell="1" allowOverlap="1" wp14:anchorId="76E009F1" wp14:editId="0BEA5BDD">
                <wp:simplePos x="0" y="0"/>
                <wp:positionH relativeFrom="column">
                  <wp:posOffset>-28575</wp:posOffset>
                </wp:positionH>
                <wp:positionV relativeFrom="paragraph">
                  <wp:posOffset>218440</wp:posOffset>
                </wp:positionV>
                <wp:extent cx="5743575" cy="1695450"/>
                <wp:effectExtent l="0" t="0" r="28575" b="19050"/>
                <wp:wrapNone/>
                <wp:docPr id="13" name="Rectangle 13"/>
                <wp:cNvGraphicFramePr/>
                <a:graphic xmlns:a="http://schemas.openxmlformats.org/drawingml/2006/main">
                  <a:graphicData uri="http://schemas.microsoft.com/office/word/2010/wordprocessingShape">
                    <wps:wsp>
                      <wps:cNvSpPr/>
                      <wps:spPr>
                        <a:xfrm>
                          <a:off x="0" y="0"/>
                          <a:ext cx="5743575" cy="16954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3" o:spid="_x0000_s1026" style="position:absolute;margin-left:-2.25pt;margin-top:17.2pt;width:452.25pt;height:133.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" filled="f" strokecolor="black [3213]" strokeweight="1pt"/>
            </w:pict>
          </mc:Fallback>
        </mc:AlternateContent>
      </w:r>
    </w:p>
    <w:p w:rsidR="000A028B" w:rsidRPr="00B465EA" w:rsidRDefault="000A028B" w:rsidP="000D434A">
      <w:pPr>
        <w:pStyle w:val="ListParagraph"/>
        <w:numPr>
          <w:ilvl w:val="0"/>
          <w:numId w:val="5"/>
        </w:numPr>
        <w:spacing w:after="0" w:line="360" w:lineRule="auto"/>
        <w:ind w:right="237"/>
        <w:rPr>
          <w:szCs w:val="24"/>
        </w:rPr>
      </w:pPr>
      <w:r w:rsidRPr="00B465EA">
        <w:rPr>
          <w:szCs w:val="24"/>
        </w:rPr>
        <w:t xml:space="preserve">Leadership depends on </w:t>
      </w:r>
      <w:r w:rsidR="0042637A" w:rsidRPr="00B465EA">
        <w:rPr>
          <w:szCs w:val="24"/>
        </w:rPr>
        <w:t>team dynamics</w:t>
      </w:r>
      <w:r w:rsidRPr="00B465EA">
        <w:rPr>
          <w:szCs w:val="24"/>
        </w:rPr>
        <w:t>:</w:t>
      </w:r>
    </w:p>
    <w:p w:rsidR="0042637A" w:rsidRPr="00B465EA" w:rsidRDefault="00020D74" w:rsidP="000D434A">
      <w:pPr>
        <w:pStyle w:val="ListParagraph"/>
        <w:tabs>
          <w:tab w:val="left" w:pos="6096"/>
        </w:tabs>
        <w:spacing w:after="0" w:line="360" w:lineRule="auto"/>
        <w:ind w:right="237"/>
        <w:rPr>
          <w:szCs w:val="24"/>
        </w:rPr>
      </w:pPr>
      <w:r w:rsidRPr="00B465EA">
        <w:rPr>
          <w:noProof/>
          <w:szCs w:val="24"/>
        </w:rPr>
        <w:drawing>
          <wp:anchor distT="0" distB="0" distL="114300" distR="114300" simplePos="0" relativeHeight="251672576" behindDoc="0" locked="0" layoutInCell="1" allowOverlap="1" wp14:anchorId="7F823758" wp14:editId="4192300B">
            <wp:simplePos x="0" y="0"/>
            <wp:positionH relativeFrom="column">
              <wp:posOffset>3505200</wp:posOffset>
            </wp:positionH>
            <wp:positionV relativeFrom="paragraph">
              <wp:posOffset>429895</wp:posOffset>
            </wp:positionV>
            <wp:extent cx="2352675" cy="857250"/>
            <wp:effectExtent l="0" t="57150" r="0" b="114300"/>
            <wp:wrapNone/>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14:sizeRelH relativeFrom="page">
              <wp14:pctWidth>0</wp14:pctWidth>
            </wp14:sizeRelH>
            <wp14:sizeRelV relativeFrom="page">
              <wp14:pctHeight>0</wp14:pctHeight>
            </wp14:sizeRelV>
          </wp:anchor>
        </w:drawing>
      </w:r>
      <w:r w:rsidR="000A028B" w:rsidRPr="00B465EA">
        <w:rPr>
          <w:szCs w:val="24"/>
        </w:rPr>
        <w:t xml:space="preserve">It is appropriate to vary from </w:t>
      </w:r>
      <w:r w:rsidR="0042637A" w:rsidRPr="00B465EA">
        <w:rPr>
          <w:szCs w:val="24"/>
        </w:rPr>
        <w:t xml:space="preserve">supportive to directive depending on team </w:t>
      </w:r>
      <w:r w:rsidR="00CF2E45" w:rsidRPr="00B465EA">
        <w:rPr>
          <w:szCs w:val="24"/>
        </w:rPr>
        <w:t>cohesion;</w:t>
      </w:r>
      <w:r w:rsidR="0042637A" w:rsidRPr="00B465EA">
        <w:rPr>
          <w:szCs w:val="24"/>
        </w:rPr>
        <w:t xml:space="preserve"> low cohesion requires a more directive style. </w:t>
      </w:r>
    </w:p>
    <w:p w:rsidR="0042637A" w:rsidRPr="00B465EA" w:rsidRDefault="0042637A" w:rsidP="000D434A">
      <w:pPr>
        <w:spacing w:after="0" w:line="360" w:lineRule="auto"/>
        <w:ind w:right="237"/>
        <w:rPr>
          <w:szCs w:val="24"/>
        </w:rPr>
      </w:pPr>
    </w:p>
    <w:p w:rsidR="0042637A" w:rsidRPr="00B465EA" w:rsidRDefault="0042637A" w:rsidP="000D434A">
      <w:pPr>
        <w:spacing w:after="0" w:line="360" w:lineRule="auto"/>
        <w:ind w:right="237"/>
        <w:rPr>
          <w:szCs w:val="24"/>
        </w:rPr>
      </w:pPr>
    </w:p>
    <w:p w:rsidR="000A028B" w:rsidRPr="00B465EA" w:rsidRDefault="00CF2E45" w:rsidP="000D434A">
      <w:pPr>
        <w:spacing w:after="0" w:line="360" w:lineRule="auto"/>
        <w:ind w:right="237"/>
        <w:rPr>
          <w:szCs w:val="24"/>
        </w:rPr>
      </w:pPr>
      <w:r w:rsidRPr="00B465EA">
        <w:rPr>
          <w:noProof/>
          <w:szCs w:val="24"/>
        </w:rPr>
        <mc:AlternateContent>
          <mc:Choice Requires="wps">
            <w:drawing>
              <wp:anchor distT="0" distB="0" distL="114300" distR="114300" simplePos="0" relativeHeight="251674624" behindDoc="0" locked="0" layoutInCell="1" allowOverlap="1" wp14:anchorId="2049E041" wp14:editId="4D2CD150">
                <wp:simplePos x="0" y="0"/>
                <wp:positionH relativeFrom="column">
                  <wp:posOffset>4404995</wp:posOffset>
                </wp:positionH>
                <wp:positionV relativeFrom="paragraph">
                  <wp:posOffset>10795</wp:posOffset>
                </wp:positionV>
                <wp:extent cx="504190" cy="0"/>
                <wp:effectExtent l="38100" t="76200" r="10160" b="114300"/>
                <wp:wrapNone/>
                <wp:docPr id="12" name="Straight Arrow Connector 12"/>
                <wp:cNvGraphicFramePr/>
                <a:graphic xmlns:a="http://schemas.openxmlformats.org/drawingml/2006/main">
                  <a:graphicData uri="http://schemas.microsoft.com/office/word/2010/wordprocessingShape">
                    <wps:wsp>
                      <wps:cNvCnPr/>
                      <wps:spPr>
                        <a:xfrm>
                          <a:off x="0" y="0"/>
                          <a:ext cx="504190" cy="0"/>
                        </a:xfrm>
                        <a:prstGeom prst="straightConnector1">
                          <a:avLst/>
                        </a:prstGeom>
                        <a:ln w="12700">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2" o:spid="_x0000_s1026" type="#_x0000_t32" style="position:absolute;margin-left:346.85pt;margin-top:.85pt;width:39.7pt;height:0;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" strokecolor="black [3213]" strokeweight="1pt">
                <v:stroke startarrow="open" endarrow="open"/>
              </v:shape>
            </w:pict>
          </mc:Fallback>
        </mc:AlternateContent>
      </w:r>
    </w:p>
    <w:p w:rsidR="009128AF" w:rsidRPr="00B465EA" w:rsidRDefault="00C43AD9" w:rsidP="000D434A">
      <w:pPr>
        <w:pStyle w:val="Heading2"/>
        <w:ind w:right="237"/>
        <w:rPr>
          <w:color w:val="auto"/>
          <w:lang w:val="en-AU"/>
        </w:rPr>
      </w:pPr>
      <w:bookmarkStart w:id="7" w:name="_Toc303525291"/>
      <w:bookmarkStart w:id="8" w:name="_Toc303761368"/>
      <w:r w:rsidRPr="00B465EA">
        <w:rPr>
          <w:color w:val="auto"/>
        </w:rPr>
        <w:lastRenderedPageBreak/>
        <w:t>Leadership and Management</w:t>
      </w:r>
      <w:r w:rsidRPr="00B465EA">
        <w:rPr>
          <w:color w:val="auto"/>
          <w:lang w:val="en-AU"/>
        </w:rPr>
        <w:t>:</w:t>
      </w:r>
      <w:r w:rsidRPr="00B465EA">
        <w:rPr>
          <w:color w:val="auto"/>
        </w:rPr>
        <w:t xml:space="preserve"> </w:t>
      </w:r>
      <w:r w:rsidR="009128AF" w:rsidRPr="00B465EA">
        <w:rPr>
          <w:color w:val="auto"/>
        </w:rPr>
        <w:t>Transformational</w:t>
      </w:r>
      <w:bookmarkEnd w:id="7"/>
      <w:r w:rsidR="009128AF" w:rsidRPr="00B465EA">
        <w:rPr>
          <w:color w:val="auto"/>
        </w:rPr>
        <w:t xml:space="preserve"> versus Transactional</w:t>
      </w:r>
      <w:bookmarkEnd w:id="8"/>
      <w:r w:rsidR="009128AF" w:rsidRPr="00B465EA">
        <w:rPr>
          <w:color w:val="auto"/>
        </w:rPr>
        <w:t xml:space="preserve"> </w:t>
      </w:r>
    </w:p>
    <w:p w:rsidR="004F3BBF" w:rsidRPr="00B465EA" w:rsidRDefault="004F3BBF" w:rsidP="000D434A">
      <w:pPr>
        <w:ind w:right="237"/>
        <w:rPr>
          <w:lang w:eastAsia="x-none"/>
        </w:rPr>
      </w:pPr>
    </w:p>
    <w:p w:rsidR="009054E5" w:rsidRPr="00D5738E" w:rsidRDefault="009128AF" w:rsidP="000D434A">
      <w:pPr>
        <w:spacing w:after="0" w:line="360" w:lineRule="auto"/>
        <w:ind w:right="237"/>
        <w:jc w:val="both"/>
        <w:rPr>
          <w:szCs w:val="24"/>
          <w:lang w:val="en-GB"/>
        </w:rPr>
      </w:pPr>
      <w:r w:rsidRPr="00B465EA">
        <w:rPr>
          <w:szCs w:val="24"/>
        </w:rPr>
        <w:t xml:space="preserve">As we can see from the previous models, leadership styles depend on certain contingencies. </w:t>
      </w:r>
      <w:r w:rsidR="00D012B8">
        <w:rPr>
          <w:szCs w:val="24"/>
        </w:rPr>
        <w:t>Additionally, l</w:t>
      </w:r>
      <w:r w:rsidR="001C70F9" w:rsidRPr="00B465EA">
        <w:rPr>
          <w:szCs w:val="24"/>
        </w:rPr>
        <w:t xml:space="preserve">eadership can be examined from a transformational or transactional perspective. </w:t>
      </w:r>
      <w:r w:rsidRPr="00B465EA">
        <w:rPr>
          <w:szCs w:val="24"/>
        </w:rPr>
        <w:t>Leadership styles that appeal to employee’s values and a</w:t>
      </w:r>
      <w:r w:rsidR="001C70F9" w:rsidRPr="00B465EA">
        <w:rPr>
          <w:szCs w:val="24"/>
        </w:rPr>
        <w:t xml:space="preserve">spiration are transformational, whilst transactional leadership describe managerial leaders </w:t>
      </w:r>
      <w:r w:rsidR="00C43AD9" w:rsidRPr="00B465EA">
        <w:rPr>
          <w:szCs w:val="24"/>
        </w:rPr>
        <w:t xml:space="preserve">who </w:t>
      </w:r>
      <w:r w:rsidR="001C70F9" w:rsidRPr="00B465EA">
        <w:rPr>
          <w:szCs w:val="24"/>
        </w:rPr>
        <w:t>find ways to achieve organisational objectives more efficiently by for example linking performance</w:t>
      </w:r>
      <w:r w:rsidR="00C43AD9" w:rsidRPr="00B465EA">
        <w:rPr>
          <w:szCs w:val="24"/>
        </w:rPr>
        <w:t xml:space="preserve"> and resource management with </w:t>
      </w:r>
      <w:r w:rsidR="001C70F9" w:rsidRPr="00B465EA">
        <w:rPr>
          <w:szCs w:val="24"/>
        </w:rPr>
        <w:t>rewards (</w:t>
      </w:r>
      <w:proofErr w:type="spellStart"/>
      <w:r w:rsidR="005A336E">
        <w:rPr>
          <w:szCs w:val="24"/>
        </w:rPr>
        <w:t>McShane</w:t>
      </w:r>
      <w:proofErr w:type="spellEnd"/>
      <w:r w:rsidR="005A336E">
        <w:rPr>
          <w:szCs w:val="24"/>
        </w:rPr>
        <w:t xml:space="preserve"> 2009</w:t>
      </w:r>
      <w:r w:rsidR="001C70F9" w:rsidRPr="00B465EA">
        <w:rPr>
          <w:szCs w:val="24"/>
        </w:rPr>
        <w:t>).</w:t>
      </w:r>
      <w:r w:rsidR="00C43AD9" w:rsidRPr="00B465EA">
        <w:rPr>
          <w:szCs w:val="24"/>
        </w:rPr>
        <w:t xml:space="preserve"> </w:t>
      </w:r>
      <w:r w:rsidRPr="00B465EA">
        <w:rPr>
          <w:szCs w:val="24"/>
        </w:rPr>
        <w:t>It has been suggested that behavioural and contingency theories better describes management rather than leadership</w:t>
      </w:r>
      <w:r w:rsidR="00D5738E">
        <w:rPr>
          <w:szCs w:val="24"/>
        </w:rPr>
        <w:t xml:space="preserve"> </w:t>
      </w:r>
      <w:r w:rsidR="00D5738E">
        <w:rPr>
          <w:szCs w:val="24"/>
        </w:rPr>
        <w:fldChar w:fldCharType="begin">
          <w:fldData xml:space="preserve">PEVuZE5vdGU+PENpdGU+PEF1dGhvcj5Hb2xkPC9BdXRob3I+PFllYXI+MjAxMDwvWWVhcj48UmVj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</w:fldData>
        </w:fldChar>
      </w:r>
      <w:r w:rsidR="006D744C">
        <w:rPr>
          <w:szCs w:val="24"/>
        </w:rPr>
        <w:instrText xml:space="preserve"> ADDIN EN.CITE </w:instrText>
      </w:r>
      <w:r w:rsidR="006D744C">
        <w:rPr>
          <w:szCs w:val="24"/>
        </w:rPr>
        <w:fldChar w:fldCharType="begin">
          <w:fldData xml:space="preserve">PEVuZE5vdGU+PENpdGU+PEF1dGhvcj5Hb2xkPC9BdXRob3I+PFllYXI+MjAxMDwvWWVhcj48UmVj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</w:fldData>
        </w:fldChar>
      </w:r>
      <w:r w:rsidR="006D744C">
        <w:rPr>
          <w:szCs w:val="24"/>
        </w:rPr>
        <w:instrText xml:space="preserve"> ADDIN EN.CITE.DATA </w:instrText>
      </w:r>
      <w:r w:rsidR="006D744C">
        <w:rPr>
          <w:szCs w:val="24"/>
        </w:rPr>
      </w:r>
      <w:r w:rsidR="006D744C">
        <w:rPr>
          <w:szCs w:val="24"/>
        </w:rPr>
        <w:fldChar w:fldCharType="end"/>
      </w:r>
      <w:r w:rsidR="00D5738E">
        <w:rPr>
          <w:szCs w:val="24"/>
        </w:rPr>
        <w:fldChar w:fldCharType="separate"/>
      </w:r>
      <w:r w:rsidR="006D744C">
        <w:rPr>
          <w:noProof/>
          <w:szCs w:val="24"/>
        </w:rPr>
        <w:t>(</w:t>
      </w:r>
      <w:hyperlink w:anchor="_ENREF_1" w:tooltip="Alvesson, 2003 #3103" w:history="1">
        <w:r w:rsidR="006D744C">
          <w:rPr>
            <w:noProof/>
            <w:szCs w:val="24"/>
          </w:rPr>
          <w:t>Alvesson &amp; Sveningsson 2003</w:t>
        </w:r>
      </w:hyperlink>
      <w:r w:rsidR="006D744C">
        <w:rPr>
          <w:noProof/>
          <w:szCs w:val="24"/>
        </w:rPr>
        <w:t xml:space="preserve">; </w:t>
      </w:r>
      <w:hyperlink w:anchor="_ENREF_12" w:tooltip="Gold, 2010 #3095" w:history="1">
        <w:r w:rsidR="006D744C">
          <w:rPr>
            <w:noProof/>
            <w:szCs w:val="24"/>
          </w:rPr>
          <w:t>Gold, Thorpe &amp; Mumford 2010a</w:t>
        </w:r>
      </w:hyperlink>
      <w:r w:rsidR="006D744C">
        <w:rPr>
          <w:noProof/>
          <w:szCs w:val="24"/>
        </w:rPr>
        <w:t xml:space="preserve">, </w:t>
      </w:r>
      <w:hyperlink w:anchor="_ENREF_13" w:tooltip="Gold, 2010 #3099" w:history="1">
        <w:r w:rsidR="006D744C">
          <w:rPr>
            <w:noProof/>
            <w:szCs w:val="24"/>
          </w:rPr>
          <w:t>2010b</w:t>
        </w:r>
      </w:hyperlink>
      <w:r w:rsidR="006D744C">
        <w:rPr>
          <w:noProof/>
          <w:szCs w:val="24"/>
        </w:rPr>
        <w:t xml:space="preserve">; </w:t>
      </w:r>
      <w:hyperlink w:anchor="_ENREF_23" w:tooltip="McShane, 2009 #2959" w:history="1">
        <w:r w:rsidR="006D744C">
          <w:rPr>
            <w:noProof/>
            <w:szCs w:val="24"/>
          </w:rPr>
          <w:t>McShane, Travaglione &amp; Olekalns 2009</w:t>
        </w:r>
      </w:hyperlink>
      <w:r w:rsidR="006D744C">
        <w:rPr>
          <w:noProof/>
          <w:szCs w:val="24"/>
        </w:rPr>
        <w:t>)</w:t>
      </w:r>
      <w:r w:rsidR="00D5738E">
        <w:rPr>
          <w:szCs w:val="24"/>
        </w:rPr>
        <w:fldChar w:fldCharType="end"/>
      </w:r>
      <w:r w:rsidRPr="00B465EA">
        <w:rPr>
          <w:szCs w:val="24"/>
        </w:rPr>
        <w:t>. This is because it focuses on behaviour that improves employee performance and well-being rather than on behaviours that moves the organisation and work unit to a new direction. Importantly, organisations require leade</w:t>
      </w:r>
      <w:r w:rsidR="00C43AD9" w:rsidRPr="00B465EA">
        <w:rPr>
          <w:szCs w:val="24"/>
        </w:rPr>
        <w:t xml:space="preserve">rs who do </w:t>
      </w:r>
      <w:proofErr w:type="gramStart"/>
      <w:r w:rsidR="00C43AD9" w:rsidRPr="00B465EA">
        <w:rPr>
          <w:szCs w:val="24"/>
        </w:rPr>
        <w:t>both,</w:t>
      </w:r>
      <w:proofErr w:type="gramEnd"/>
      <w:r w:rsidR="00C43AD9" w:rsidRPr="00B465EA">
        <w:rPr>
          <w:szCs w:val="24"/>
        </w:rPr>
        <w:t xml:space="preserve"> however workload often prevent leaders from distancing themselves from management </w:t>
      </w:r>
      <w:r w:rsidRPr="00B465EA">
        <w:rPr>
          <w:szCs w:val="24"/>
        </w:rPr>
        <w:t>(</w:t>
      </w:r>
      <w:proofErr w:type="spellStart"/>
      <w:r w:rsidR="005A336E">
        <w:rPr>
          <w:szCs w:val="24"/>
        </w:rPr>
        <w:t>McShane</w:t>
      </w:r>
      <w:proofErr w:type="spellEnd"/>
      <w:r w:rsidR="005A336E">
        <w:rPr>
          <w:szCs w:val="24"/>
        </w:rPr>
        <w:t xml:space="preserve"> 2009</w:t>
      </w:r>
      <w:r w:rsidRPr="00B465EA">
        <w:rPr>
          <w:szCs w:val="24"/>
        </w:rPr>
        <w:t xml:space="preserve">, p.469). </w:t>
      </w:r>
      <w:r w:rsidR="00D5738E">
        <w:rPr>
          <w:szCs w:val="24"/>
        </w:rPr>
        <w:t>Differentiation</w:t>
      </w:r>
      <w:r w:rsidRPr="00B465EA">
        <w:rPr>
          <w:szCs w:val="24"/>
        </w:rPr>
        <w:t xml:space="preserve"> between the two </w:t>
      </w:r>
      <w:r w:rsidR="00D5738E">
        <w:rPr>
          <w:szCs w:val="24"/>
        </w:rPr>
        <w:t xml:space="preserve">is necessary </w:t>
      </w:r>
      <w:r w:rsidRPr="00B465EA">
        <w:rPr>
          <w:szCs w:val="24"/>
        </w:rPr>
        <w:t xml:space="preserve">to avoid organisational stagnation. </w:t>
      </w:r>
      <w:r w:rsidR="00C43AD9" w:rsidRPr="00B465EA">
        <w:rPr>
          <w:szCs w:val="24"/>
        </w:rPr>
        <w:t>To clarify</w:t>
      </w:r>
      <w:r w:rsidR="00D5738E">
        <w:rPr>
          <w:szCs w:val="24"/>
        </w:rPr>
        <w:t xml:space="preserve"> and divide</w:t>
      </w:r>
      <w:r w:rsidR="00C43AD9" w:rsidRPr="00B465EA">
        <w:rPr>
          <w:szCs w:val="24"/>
        </w:rPr>
        <w:t>, management can be defined as coping with complexity and leadership defined as coping with change</w:t>
      </w:r>
      <w:r w:rsidR="00C43AD9" w:rsidRPr="00B465EA">
        <w:t xml:space="preserve"> </w:t>
      </w:r>
      <w:r w:rsidR="00D5738E">
        <w:fldChar w:fldCharType="begin"/>
      </w:r>
      <w:r w:rsidR="00D5738E">
        <w:instrText xml:space="preserve"> ADDIN EN.CITE &lt;EndNote&gt;&lt;Cite&gt;&lt;Author&gt;Robbins&lt;/Author&gt;&lt;Year&gt;2004&lt;/Year&gt;&lt;RecNum&gt;2275&lt;/RecNum&gt;&lt;Prefix&gt;Kotter in &lt;/Prefix&gt;&lt;DisplayText&gt;(Kotter in Robbins, Waters-Marsh &amp;amp; Millett 2004)&lt;/DisplayText&gt;&lt;record&gt;&lt;rec-number&gt;2275&lt;/rec-number&gt;&lt;foreign-keys&gt;&lt;key app="EN" db-id="p9pedwd9a0x5esedw29pf0sbwtw5wdtfxted"&gt;2275&lt;/key&gt;&lt;/foreign-keys&gt;&lt;ref-type name="Book"&gt;6&lt;/ref-type&gt;&lt;contributors&gt;&lt;authors&gt;&lt;author&gt;Robbins, Stephen P.&lt;/author&gt;&lt;author&gt;Waters-Marsh, Terry&lt;/author&gt;&lt;author&gt;Millett, Bruce&lt;/author&gt;&lt;/authors&gt;&lt;/contributors&gt;&lt;titles&gt;&lt;title&gt;Organisational behaviour&lt;/title&gt;&lt;/titles&gt;&lt;pages&gt;xxiii, 669 p.&lt;/pages&gt;&lt;edition&gt;4th&lt;/edition&gt;&lt;keywords&gt;&lt;keyword&gt;Organizational behavior Australia.&lt;/keyword&gt;&lt;keyword&gt;Leadership Australia.&lt;/keyword&gt;&lt;/keywords&gt;&lt;dates&gt;&lt;year&gt;2004&lt;/year&gt;&lt;/dates&gt;&lt;pub-location&gt;Frenchs Forest, N.S.W.&lt;/pub-location&gt;&lt;publisher&gt;Pearson Education&lt;/publisher&gt;&lt;isbn&gt;1741030129&amp;#xD;0130454494 (CD-ROM)&lt;/isbn&gt;&lt;call-num&gt;CITY CAMPUS 302.35 ROBB (2004.ED) DUE 14-09-11&amp;#xD;CITY CAMPUS 302.35 ROBB (2004.ED) FOR LOAN&amp;#xD;KURING-GAI CAMPUS 302.35 ROBB (2004.ED) FOR LOAN&lt;/call-num&gt;&lt;urls&gt;&lt;/urls&gt;&lt;/record&gt;&lt;/Cite&gt;&lt;/EndNote&gt;</w:instrText>
      </w:r>
      <w:r w:rsidR="00D5738E">
        <w:fldChar w:fldCharType="separate"/>
      </w:r>
      <w:r w:rsidR="00D5738E">
        <w:rPr>
          <w:noProof/>
        </w:rPr>
        <w:t>(</w:t>
      </w:r>
      <w:hyperlink w:anchor="_ENREF_27" w:tooltip="Robbins, 2004 #2275" w:history="1">
        <w:r w:rsidR="006D744C">
          <w:rPr>
            <w:noProof/>
          </w:rPr>
          <w:t>Kotter in Robbins, Waters-Marsh &amp; Millett 2004</w:t>
        </w:r>
      </w:hyperlink>
      <w:r w:rsidR="00D5738E">
        <w:rPr>
          <w:noProof/>
        </w:rPr>
        <w:t>)</w:t>
      </w:r>
      <w:r w:rsidR="00D5738E">
        <w:fldChar w:fldCharType="end"/>
      </w:r>
      <w:r w:rsidR="00C43AD9" w:rsidRPr="00B465EA">
        <w:t xml:space="preserve">. </w:t>
      </w:r>
      <w:r w:rsidR="00D5738E">
        <w:t>However, f</w:t>
      </w:r>
      <w:r w:rsidR="009054E5" w:rsidRPr="00B465EA">
        <w:rPr>
          <w:szCs w:val="24"/>
        </w:rPr>
        <w:t xml:space="preserve">ifty years of research has found that people interpret messages differently due to prior experiences and events </w:t>
      </w:r>
      <w:r w:rsidR="009054E5" w:rsidRPr="00B465EA">
        <w:rPr>
          <w:szCs w:val="24"/>
        </w:rPr>
        <w:fldChar w:fldCharType="begin"/>
      </w:r>
      <w:r w:rsidR="009054E5" w:rsidRPr="00B465EA">
        <w:rPr>
          <w:szCs w:val="24"/>
        </w:rPr>
        <w:instrText xml:space="preserve"> ADDIN EN.CITE &lt;EndNote&gt;&lt;Cite&gt;&lt;Author&gt;Dervin&lt;/Author&gt;&lt;Year&gt;1992&lt;/Year&gt;&lt;RecNum&gt;708&lt;/RecNum&gt;&lt;DisplayText&gt;(Dervin 1992; Macnamara 2005)&lt;/DisplayText&gt;&lt;record&gt;&lt;rec-number&gt;708&lt;/rec-number&gt;&lt;foreign-keys&gt;&lt;key app="EN" db-id="p9pedwd9a0x5esedw29pf0sbwtw5wdtfxted"&gt;708&lt;/key&gt;&lt;/foreign-keys&gt;&lt;ref-type name="Book Section"&gt;5&lt;/ref-type&gt;&lt;contributors&gt;&lt;authors&gt;&lt;author&gt;Dervin, B.&lt;/author&gt;&lt;/authors&gt;&lt;secondary-authors&gt;&lt;author&gt;Glazier, Jack D.&lt;/author&gt;&lt;author&gt;Powell, Ronald R.&lt;/author&gt;&lt;/secondary-authors&gt;&lt;/contributors&gt;&lt;titles&gt;&lt;title&gt;From the mind&amp;apos;s eye of the user: the sense-making qualitative-quantitative methodology&lt;/title&gt;&lt;secondary-title&gt;Qualitative research in information management&lt;/secondary-title&gt;&lt;/titles&gt;&lt;pages&gt;xiv, 238 p.&lt;/pages&gt;&lt;keywords&gt;&lt;keyword&gt;Library science Research Methodology.&lt;/keyword&gt;&lt;keyword&gt;Information science Research Methodology.&lt;/keyword&gt;&lt;/keywords&gt;&lt;dates&gt;&lt;year&gt;1992&lt;/year&gt;&lt;/dates&gt;&lt;pub-location&gt;Englewood, Colo&lt;/pub-location&gt;&lt;publisher&gt;Libraries Unlimited&lt;/publisher&gt;&lt;isbn&gt;0872878066&lt;/isbn&gt;&lt;call-num&gt;CITY CAMPUS 020.723 GLAZ FOR LOAN&amp;#xD;CITY CAMPUS 020.723 GLAZ c.2 FOR LOAN&amp;#xD;KURING-GAI CAMPUS 020.723 GLAZ FOR LOAN&lt;/call-num&gt;&lt;urls&gt;&lt;/urls&gt;&lt;/record&gt;&lt;/Cite&gt;&lt;Cite&gt;&lt;Author&gt;Macnamara&lt;/Author&gt;&lt;Year&gt;2005&lt;/Year&gt;&lt;RecNum&gt;536&lt;/RecNum&gt;&lt;record&gt;&lt;rec-number&gt;536&lt;/rec-number&gt;&lt;foreign-keys&gt;&lt;key app="EN" db-id="p9pedwd9a0x5esedw29pf0sbwtw5wdtfxted"&gt;536&lt;/key&gt;&lt;/foreign-keys&gt;&lt;ref-type name="Book"&gt;6&lt;/ref-type&gt;&lt;contributors&gt;&lt;authors&gt;&lt;author&gt;Macnamara, Jim R.&lt;/author&gt;&lt;/authors&gt;&lt;/contributors&gt;&lt;titles&gt;&lt;title&gt;Jim Macnamara&amp;apos;s public relations handbook&lt;/title&gt;&lt;/titles&gt;&lt;pages&gt;xvi, 356 p.&lt;/pages&gt;&lt;edition&gt;5th&lt;/edition&gt;&lt;keywords&gt;&lt;keyword&gt;Public relations Australia.&lt;/keyword&gt;&lt;keyword&gt;Public relations Handbooks, manuals, etc.&lt;/keyword&gt;&lt;keyword&gt;Business communication.&lt;/keyword&gt;&lt;/keywords&gt;&lt;dates&gt;&lt;year&gt;2005&lt;/year&gt;&lt;/dates&gt;&lt;pub-location&gt;Broadway, N.S.W.&lt;/pub-location&gt;&lt;publisher&gt;Archipelago Press&lt;/publisher&gt;&lt;isbn&gt;0958753741&lt;/isbn&gt;&lt;call-num&gt;CITY OPEN RESERVE 2 hr loan 659.2 MACN (ED.5) FOR LOAN&lt;/call-num&gt;&lt;urls&gt;&lt;/urls&gt;&lt;/record&gt;&lt;/Cite&gt;&lt;/EndNote&gt;</w:instrText>
      </w:r>
      <w:r w:rsidR="009054E5" w:rsidRPr="00B465EA">
        <w:rPr>
          <w:szCs w:val="24"/>
        </w:rPr>
        <w:fldChar w:fldCharType="separate"/>
      </w:r>
      <w:r w:rsidR="009054E5" w:rsidRPr="00B465EA">
        <w:rPr>
          <w:noProof/>
          <w:szCs w:val="24"/>
        </w:rPr>
        <w:t>(</w:t>
      </w:r>
      <w:hyperlink w:anchor="_ENREF_8" w:tooltip="Dervin, 1992 #708" w:history="1">
        <w:r w:rsidR="006D744C" w:rsidRPr="00B465EA">
          <w:rPr>
            <w:noProof/>
            <w:szCs w:val="24"/>
          </w:rPr>
          <w:t>Dervin 1992</w:t>
        </w:r>
      </w:hyperlink>
      <w:r w:rsidR="009054E5" w:rsidRPr="00B465EA">
        <w:rPr>
          <w:noProof/>
          <w:szCs w:val="24"/>
        </w:rPr>
        <w:t xml:space="preserve">; </w:t>
      </w:r>
      <w:hyperlink w:anchor="_ENREF_22" w:tooltip="Macnamara, 2005 #536" w:history="1">
        <w:r w:rsidR="006D744C" w:rsidRPr="00B465EA">
          <w:rPr>
            <w:noProof/>
            <w:szCs w:val="24"/>
          </w:rPr>
          <w:t>Macnamara 2005</w:t>
        </w:r>
      </w:hyperlink>
      <w:r w:rsidR="009054E5" w:rsidRPr="00B465EA">
        <w:rPr>
          <w:noProof/>
          <w:szCs w:val="24"/>
        </w:rPr>
        <w:t>)</w:t>
      </w:r>
      <w:r w:rsidR="009054E5" w:rsidRPr="00B465EA">
        <w:rPr>
          <w:szCs w:val="24"/>
        </w:rPr>
        <w:fldChar w:fldCharType="end"/>
      </w:r>
      <w:r w:rsidR="009054E5" w:rsidRPr="00B465EA">
        <w:rPr>
          <w:szCs w:val="24"/>
        </w:rPr>
        <w:t>. Thus, one style or theory cannot be entirely all-embracing. Similarly, people have leadership prototypes. What works with some people and in some situations may not as easily be applied or even be suitable in another. Experience depends on a person’s actions, behaviour, thoughts, decisions, skills, knowledge, identity, environment, beliefs and values</w:t>
      </w:r>
      <w:r w:rsidR="00D5738E">
        <w:rPr>
          <w:szCs w:val="24"/>
        </w:rPr>
        <w:t xml:space="preserve"> </w:t>
      </w:r>
      <w:r w:rsidR="00D5738E">
        <w:rPr>
          <w:szCs w:val="24"/>
        </w:rPr>
        <w:fldChar w:fldCharType="begin"/>
      </w:r>
      <w:r w:rsidR="00D5738E">
        <w:rPr>
          <w:szCs w:val="24"/>
        </w:rPr>
        <w:instrText xml:space="preserve"> ADDIN EN.CITE &lt;EndNote&gt;&lt;Cite&gt;&lt;Author&gt;Dervin&lt;/Author&gt;&lt;Year&gt;2003&lt;/Year&gt;&lt;RecNum&gt;600&lt;/RecNum&gt;&lt;DisplayText&gt;(Dervin, Foreman-Wernet &amp;amp; Lauterbach 2003)&lt;/DisplayText&gt;&lt;record&gt;&lt;rec-number&gt;600&lt;/rec-number&gt;&lt;foreign-keys&gt;&lt;key app="EN" db-id="p9pedwd9a0x5esedw29pf0sbwtw5wdtfxted"&gt;600&lt;/key&gt;&lt;/foreign-keys&gt;&lt;ref-type name="Book"&gt;6&lt;/ref-type&gt;&lt;contributors&gt;&lt;authors&gt;&lt;author&gt;Dervin, Brenda&lt;/author&gt;&lt;author&gt;Foreman-Wernet, Lois&lt;/author&gt;&lt;author&gt;Lauterbach, Eric&lt;/author&gt;&lt;/authors&gt;&lt;/contributors&gt;&lt;titles&gt;&lt;title&gt;Sense-making methodology reader : selected writings of Brenda Dervin&lt;/title&gt;&lt;/titles&gt;&lt;keywords&gt;&lt;keyword&gt;Communication Philosophy.&lt;/keyword&gt;&lt;keyword&gt;Communication Methodology.&lt;/keyword&gt;&lt;/keywords&gt;&lt;dates&gt;&lt;year&gt;2003&lt;/year&gt;&lt;/dates&gt;&lt;pub-location&gt;Cresskill, NJ&lt;/pub-location&gt;&lt;publisher&gt;Hampton Press&lt;/publisher&gt;&lt;isbn&gt;1572735090&lt;/isbn&gt;&lt;urls&gt;&lt;/urls&gt;&lt;/record&gt;&lt;/Cite&gt;&lt;/EndNote&gt;</w:instrText>
      </w:r>
      <w:r w:rsidR="00D5738E">
        <w:rPr>
          <w:szCs w:val="24"/>
        </w:rPr>
        <w:fldChar w:fldCharType="separate"/>
      </w:r>
      <w:r w:rsidR="00D5738E">
        <w:rPr>
          <w:noProof/>
          <w:szCs w:val="24"/>
        </w:rPr>
        <w:t>(</w:t>
      </w:r>
      <w:hyperlink w:anchor="_ENREF_9" w:tooltip="Dervin, 2003 #600" w:history="1">
        <w:r w:rsidR="006D744C">
          <w:rPr>
            <w:noProof/>
            <w:szCs w:val="24"/>
          </w:rPr>
          <w:t>Dervin, Foreman-Wernet &amp; Lauterbach 2003</w:t>
        </w:r>
      </w:hyperlink>
      <w:r w:rsidR="00D5738E">
        <w:rPr>
          <w:noProof/>
          <w:szCs w:val="24"/>
        </w:rPr>
        <w:t>)</w:t>
      </w:r>
      <w:r w:rsidR="00D5738E">
        <w:rPr>
          <w:szCs w:val="24"/>
        </w:rPr>
        <w:fldChar w:fldCharType="end"/>
      </w:r>
      <w:r w:rsidR="009054E5" w:rsidRPr="00B465EA">
        <w:rPr>
          <w:szCs w:val="24"/>
        </w:rPr>
        <w:t xml:space="preserve">. The latter two in particular stands out in a </w:t>
      </w:r>
      <w:r w:rsidR="009054E5" w:rsidRPr="00B465EA">
        <w:rPr>
          <w:szCs w:val="24"/>
          <w:lang w:val="en-GB"/>
        </w:rPr>
        <w:t>globalised world with increasing awareness of and sensitivity to, different beliefs and values across cultures. Values are hard to change because they are long-lasting beliefs built on moral and ethics about what is important in a variety of situations</w:t>
      </w:r>
      <w:r w:rsidR="00D5738E">
        <w:rPr>
          <w:szCs w:val="24"/>
          <w:lang w:val="en-GB"/>
        </w:rPr>
        <w:t xml:space="preserve">. Values and beliefs </w:t>
      </w:r>
      <w:r w:rsidR="009054E5" w:rsidRPr="00B465EA">
        <w:rPr>
          <w:szCs w:val="24"/>
        </w:rPr>
        <w:t>thus</w:t>
      </w:r>
      <w:r w:rsidR="009054E5" w:rsidRPr="00B465EA">
        <w:rPr>
          <w:szCs w:val="24"/>
          <w:lang w:val="en-GB"/>
        </w:rPr>
        <w:t xml:space="preserve"> play an important role in influencing individual behaviour.</w:t>
      </w:r>
    </w:p>
    <w:p w:rsidR="009054E5" w:rsidRPr="00D5738E" w:rsidRDefault="009054E5" w:rsidP="000D434A">
      <w:pPr>
        <w:spacing w:after="0" w:line="360" w:lineRule="auto"/>
        <w:ind w:right="237"/>
        <w:jc w:val="both"/>
        <w:rPr>
          <w:lang w:val="en-GB"/>
        </w:rPr>
      </w:pPr>
    </w:p>
    <w:p w:rsidR="003638FB" w:rsidRPr="00B465EA" w:rsidRDefault="00D5738E" w:rsidP="000D434A">
      <w:pPr>
        <w:spacing w:after="0" w:line="360" w:lineRule="auto"/>
        <w:ind w:right="237"/>
        <w:jc w:val="both"/>
        <w:rPr>
          <w:szCs w:val="24"/>
        </w:rPr>
      </w:pPr>
      <w:r>
        <w:rPr>
          <w:b/>
          <w:i/>
        </w:rPr>
        <w:t>I</w:t>
      </w:r>
      <w:r w:rsidR="00E9340F" w:rsidRPr="00D5738E">
        <w:rPr>
          <w:b/>
          <w:i/>
        </w:rPr>
        <w:t>mplicit</w:t>
      </w:r>
      <w:r w:rsidR="00E9340F" w:rsidRPr="00B465EA">
        <w:rPr>
          <w:i/>
        </w:rPr>
        <w:t xml:space="preserve"> leadership theory</w:t>
      </w:r>
      <w:r>
        <w:t xml:space="preserve"> explains how </w:t>
      </w:r>
      <w:r w:rsidR="00E9340F" w:rsidRPr="00B465EA">
        <w:t>leaders</w:t>
      </w:r>
      <w:r w:rsidR="009054E5" w:rsidRPr="00B465EA">
        <w:t>hip</w:t>
      </w:r>
      <w:r w:rsidR="00E9340F" w:rsidRPr="00B465EA">
        <w:t xml:space="preserve"> effectiveness</w:t>
      </w:r>
      <w:r w:rsidR="009054E5" w:rsidRPr="00B465EA">
        <w:t xml:space="preserve"> is often viewed based on</w:t>
      </w:r>
      <w:r w:rsidR="00E9340F" w:rsidRPr="00B465EA">
        <w:t xml:space="preserve"> preconceived beliefs about </w:t>
      </w:r>
      <w:r>
        <w:t xml:space="preserve">leadership </w:t>
      </w:r>
      <w:r w:rsidR="00E9340F" w:rsidRPr="00B465EA">
        <w:t>features and behaviours</w:t>
      </w:r>
      <w:r w:rsidR="009054E5" w:rsidRPr="00B465EA">
        <w:t xml:space="preserve"> </w:t>
      </w:r>
      <w:r w:rsidR="00E9340F" w:rsidRPr="00B465EA">
        <w:t>(leadership prototypes)</w:t>
      </w:r>
      <w:r>
        <w:t xml:space="preserve"> </w:t>
      </w:r>
      <w:r w:rsidR="00325FA0">
        <w:fldChar w:fldCharType="begin"/>
      </w:r>
      <w:r w:rsidR="00325FA0">
        <w:instrText xml:space="preserve"> ADDIN EN.CITE &lt;EndNote&gt;&lt;Cite&gt;&lt;Author&gt;McShane&lt;/Author&gt;&lt;Year&gt;2009&lt;/Year&gt;&lt;RecNum&gt;2959&lt;/RecNum&gt;&lt;Pages&gt;473&lt;/Pages&gt;&lt;DisplayText&gt;(McShane, Travaglione &amp;amp; Olekalns 2009, p. 473)&lt;/DisplayText&gt;&lt;record&gt;&lt;rec-number&gt;2959&lt;/rec-number&gt;&lt;foreign-keys&gt;&lt;key app="EN" db-id="p9pedwd9a0x5esedw29pf0sbwtw5wdtfxted"&gt;2959&lt;/key&gt;&lt;/foreign-keys&gt;&lt;ref-type name="Book"&gt;6&lt;/ref-type&gt;&lt;contributors&gt;&lt;authors&gt;&lt;author&gt;McShane, Steven Lattimore&lt;/author&gt;&lt;author&gt;Travaglione, A.&lt;/author&gt;&lt;author&gt;Olekalns, Mara&lt;/author&gt;&lt;/authors&gt;&lt;/contributors&gt;&lt;titles&gt;&lt;title&gt;Organisational behaviour on the Pacific rim&lt;/title&gt;&lt;/titles&gt;&lt;pages&gt;xxvii, 699 p.&lt;/pages&gt;&lt;edition&gt;3 rd edition.&lt;/edition&gt;&lt;keywords&gt;&lt;keyword&gt;Organizational behavior Pacific Area.&lt;/keyword&gt;&lt;/keywords&gt;&lt;dates&gt;&lt;year&gt;2009&lt;/year&gt;&lt;/dates&gt;&lt;pub-location&gt;North Ryde, N.S.W.&lt;/pub-location&gt;&lt;publisher&gt;McGraw-Hill&lt;/publisher&gt;&lt;isbn&gt;9780070140271 (pbk.)&lt;/isbn&gt;&lt;call-num&gt;CITY CLOSED RESERVE 302.35 MCSH (ED.3) FOR LOAN&amp;#xD;CITY 7 DAY LOAN 302.35 MCSH (ED.3) DUE 15-09-11 +1 RECALLED&amp;#xD;CITY OPEN RESERVE 2 hr loan 302.35 MCSH (ED.3) FOR LOAN&amp;#xD;CITY 7 DAY LOAN 302.35 MCSH (ED.3) DUE 20-09-11&amp;#xD;CITY 7 DAY LOAN 302.35 MCSH (ED.3) DUE 19-09-11&amp;#xD;CITY 7 DAY LOAN 302.35 MCSH (ED.3) DUE 18-09-11&lt;/call-num&gt;&lt;urls&gt;&lt;/urls&gt;&lt;/record&gt;&lt;/Cite&gt;&lt;/EndNote&gt;</w:instrText>
      </w:r>
      <w:r w:rsidR="00325FA0">
        <w:fldChar w:fldCharType="separate"/>
      </w:r>
      <w:r w:rsidR="00325FA0">
        <w:rPr>
          <w:noProof/>
        </w:rPr>
        <w:t>(</w:t>
      </w:r>
      <w:hyperlink w:anchor="_ENREF_23" w:tooltip="McShane, 2009 #2959" w:history="1">
        <w:r w:rsidR="006D744C">
          <w:rPr>
            <w:noProof/>
          </w:rPr>
          <w:t>McShane, Travaglione &amp; Olekalns 2009, p. 473</w:t>
        </w:r>
      </w:hyperlink>
      <w:r w:rsidR="00325FA0">
        <w:rPr>
          <w:noProof/>
        </w:rPr>
        <w:t>)</w:t>
      </w:r>
      <w:r w:rsidR="00325FA0">
        <w:fldChar w:fldCharType="end"/>
      </w:r>
      <w:r w:rsidR="009054E5" w:rsidRPr="00B465EA">
        <w:t>.</w:t>
      </w:r>
      <w:r w:rsidR="00E9340F" w:rsidRPr="00B465EA">
        <w:t xml:space="preserve"> </w:t>
      </w:r>
      <w:r w:rsidR="009054E5" w:rsidRPr="00B465EA">
        <w:t xml:space="preserve">Thus, leaders influence on organisational success is often inflated </w:t>
      </w:r>
      <w:r w:rsidR="00E9340F" w:rsidRPr="00B465EA">
        <w:t>(p.</w:t>
      </w:r>
      <w:r w:rsidR="005A336E">
        <w:t xml:space="preserve"> </w:t>
      </w:r>
      <w:r w:rsidR="00E9340F" w:rsidRPr="00B465EA">
        <w:t xml:space="preserve">473). </w:t>
      </w:r>
      <w:r w:rsidR="009054E5" w:rsidRPr="00B465EA">
        <w:t>Most e</w:t>
      </w:r>
      <w:r w:rsidR="005D2860" w:rsidRPr="00B465EA">
        <w:rPr>
          <w:szCs w:val="24"/>
        </w:rPr>
        <w:t xml:space="preserve">mployees </w:t>
      </w:r>
      <w:r w:rsidR="009054E5" w:rsidRPr="00B465EA">
        <w:rPr>
          <w:szCs w:val="24"/>
        </w:rPr>
        <w:t xml:space="preserve">look for confirming </w:t>
      </w:r>
      <w:r w:rsidR="009054E5" w:rsidRPr="00B465EA">
        <w:rPr>
          <w:szCs w:val="24"/>
        </w:rPr>
        <w:lastRenderedPageBreak/>
        <w:t xml:space="preserve">evidence of </w:t>
      </w:r>
      <w:r w:rsidR="00953F5B" w:rsidRPr="00B465EA">
        <w:rPr>
          <w:szCs w:val="24"/>
        </w:rPr>
        <w:t xml:space="preserve">differentiating </w:t>
      </w:r>
      <w:r w:rsidR="009054E5" w:rsidRPr="00B465EA">
        <w:rPr>
          <w:szCs w:val="24"/>
        </w:rPr>
        <w:t xml:space="preserve">leadership because </w:t>
      </w:r>
      <w:r w:rsidR="00953F5B" w:rsidRPr="00B465EA">
        <w:rPr>
          <w:szCs w:val="24"/>
        </w:rPr>
        <w:t>the belief</w:t>
      </w:r>
      <w:r w:rsidR="009054E5" w:rsidRPr="00B465EA">
        <w:rPr>
          <w:szCs w:val="24"/>
        </w:rPr>
        <w:t xml:space="preserve"> makes them </w:t>
      </w:r>
      <w:r w:rsidR="003638FB" w:rsidRPr="00B465EA">
        <w:rPr>
          <w:szCs w:val="24"/>
        </w:rPr>
        <w:t>fee</w:t>
      </w:r>
      <w:r w:rsidR="005D2860" w:rsidRPr="00B465EA">
        <w:rPr>
          <w:szCs w:val="24"/>
        </w:rPr>
        <w:t xml:space="preserve">l better. Explaining organisational failure or success on a leader’s ability is a micro-economic belief that </w:t>
      </w:r>
      <w:r w:rsidR="00F6734A" w:rsidRPr="00B465EA">
        <w:rPr>
          <w:szCs w:val="24"/>
        </w:rPr>
        <w:t>says</w:t>
      </w:r>
      <w:r w:rsidR="005D2860" w:rsidRPr="00B465EA">
        <w:rPr>
          <w:szCs w:val="24"/>
        </w:rPr>
        <w:t xml:space="preserve"> people generate life events rather than “uncontrollable natural forces” (p.</w:t>
      </w:r>
      <w:r w:rsidR="00325FA0">
        <w:rPr>
          <w:szCs w:val="24"/>
        </w:rPr>
        <w:t xml:space="preserve"> </w:t>
      </w:r>
      <w:r w:rsidR="003638FB" w:rsidRPr="00B465EA">
        <w:rPr>
          <w:szCs w:val="24"/>
        </w:rPr>
        <w:t xml:space="preserve">474). </w:t>
      </w:r>
      <w:r w:rsidR="005D2860" w:rsidRPr="00B465EA">
        <w:rPr>
          <w:szCs w:val="24"/>
        </w:rPr>
        <w:t xml:space="preserve"> </w:t>
      </w:r>
      <w:r w:rsidR="003638FB" w:rsidRPr="00B465EA">
        <w:rPr>
          <w:szCs w:val="24"/>
        </w:rPr>
        <w:t xml:space="preserve">To meet follower expectations, leaders must act in accordance with prototypes in order to bring about organisational change, and </w:t>
      </w:r>
      <w:r w:rsidR="00325FA0">
        <w:rPr>
          <w:szCs w:val="24"/>
        </w:rPr>
        <w:t>to</w:t>
      </w:r>
      <w:r w:rsidR="003638FB" w:rsidRPr="00B465EA">
        <w:rPr>
          <w:szCs w:val="24"/>
        </w:rPr>
        <w:t xml:space="preserve"> succe</w:t>
      </w:r>
      <w:r w:rsidR="00325FA0">
        <w:rPr>
          <w:szCs w:val="24"/>
        </w:rPr>
        <w:t>ed</w:t>
      </w:r>
      <w:r w:rsidR="003638FB" w:rsidRPr="00B465EA">
        <w:rPr>
          <w:szCs w:val="24"/>
        </w:rPr>
        <w:t>. What sets a true leader apart may</w:t>
      </w:r>
      <w:r w:rsidR="00325FA0">
        <w:rPr>
          <w:szCs w:val="24"/>
        </w:rPr>
        <w:t xml:space="preserve"> therefore</w:t>
      </w:r>
      <w:r w:rsidR="003638FB" w:rsidRPr="00B465EA">
        <w:rPr>
          <w:szCs w:val="24"/>
        </w:rPr>
        <w:t xml:space="preserve"> be </w:t>
      </w:r>
      <w:r w:rsidR="00346B65" w:rsidRPr="00B465EA">
        <w:rPr>
          <w:szCs w:val="24"/>
        </w:rPr>
        <w:t>their</w:t>
      </w:r>
      <w:r w:rsidR="003638FB" w:rsidRPr="00B465EA">
        <w:rPr>
          <w:szCs w:val="24"/>
        </w:rPr>
        <w:t xml:space="preserve"> ability to separate themselves from the burden of leadership and accredit organisational success to its stakeholders</w:t>
      </w:r>
      <w:r w:rsidR="00346B65" w:rsidRPr="00B465EA">
        <w:rPr>
          <w:szCs w:val="24"/>
        </w:rPr>
        <w:t>, meaning to employ the right leadership style at the right time.</w:t>
      </w:r>
    </w:p>
    <w:p w:rsidR="00C72053" w:rsidRPr="00B465EA" w:rsidRDefault="00C72053" w:rsidP="000D434A">
      <w:pPr>
        <w:spacing w:after="0" w:line="360" w:lineRule="auto"/>
        <w:ind w:right="237"/>
      </w:pPr>
    </w:p>
    <w:p w:rsidR="00854B9D" w:rsidRPr="00B465EA" w:rsidRDefault="00854B9D" w:rsidP="000D434A">
      <w:pPr>
        <w:spacing w:after="0" w:line="240" w:lineRule="auto"/>
        <w:ind w:right="237"/>
        <w:rPr>
          <w:rFonts w:ascii="Arial" w:hAnsi="Arial" w:cs="Adobe Hebrew"/>
          <w:b/>
          <w:sz w:val="28"/>
          <w:lang w:val="x-none" w:eastAsia="x-none"/>
        </w:rPr>
      </w:pPr>
    </w:p>
    <w:p w:rsidR="00C72053" w:rsidRPr="00B465EA" w:rsidRDefault="00900B50" w:rsidP="000D434A">
      <w:pPr>
        <w:pStyle w:val="Heading1"/>
        <w:ind w:right="237"/>
        <w:rPr>
          <w:lang w:val="en-AU"/>
        </w:rPr>
      </w:pPr>
      <w:bookmarkStart w:id="9" w:name="_Toc303761369"/>
      <w:r w:rsidRPr="00B465EA">
        <w:rPr>
          <w:lang w:val="en-AU"/>
        </w:rPr>
        <w:t xml:space="preserve">Part III: </w:t>
      </w:r>
      <w:r w:rsidR="00C72053" w:rsidRPr="00B465EA">
        <w:t>Practical Implications</w:t>
      </w:r>
      <w:bookmarkEnd w:id="9"/>
    </w:p>
    <w:p w:rsidR="00953F5B" w:rsidRPr="00B465EA" w:rsidRDefault="00953F5B" w:rsidP="000D434A">
      <w:pPr>
        <w:pStyle w:val="ListParagraph"/>
        <w:ind w:right="237"/>
        <w:rPr>
          <w:lang w:eastAsia="x-none"/>
        </w:rPr>
      </w:pPr>
    </w:p>
    <w:p w:rsidR="0035721A" w:rsidRPr="00B465EA" w:rsidRDefault="004A7B18" w:rsidP="000D434A">
      <w:pPr>
        <w:spacing w:after="0" w:line="360" w:lineRule="auto"/>
        <w:ind w:right="237"/>
        <w:jc w:val="both"/>
      </w:pPr>
      <w:r w:rsidRPr="00B465EA">
        <w:t>In light of concepts described in the literature review, the following implications are analysed in terms of the challenges facing t</w:t>
      </w:r>
      <w:r w:rsidR="00121E71" w:rsidRPr="00B465EA">
        <w:t>he organisation in this case study</w:t>
      </w:r>
      <w:r w:rsidRPr="00B465EA">
        <w:t xml:space="preserve">. </w:t>
      </w:r>
      <w:r w:rsidR="00854B9D" w:rsidRPr="00B465EA">
        <w:t xml:space="preserve">DIA is a four year old global recruitment consultancy with four staff located around the world. They have recently employed new and young staff to connect with and reflect external stakeholders. </w:t>
      </w:r>
      <w:r w:rsidR="00325FA0">
        <w:t xml:space="preserve">The leadership styles chosen to meet each challenge are </w:t>
      </w:r>
      <w:r w:rsidRPr="00B465EA">
        <w:t>numbered and sectioned into paragraph</w:t>
      </w:r>
      <w:r w:rsidR="00325FA0">
        <w:t>s</w:t>
      </w:r>
      <w:r w:rsidRPr="00B465EA">
        <w:t xml:space="preserve"> outlining </w:t>
      </w:r>
      <w:r w:rsidR="00854B9D" w:rsidRPr="00B465EA">
        <w:t>theoretical and practical examples.</w:t>
      </w:r>
      <w:r w:rsidR="0035721A" w:rsidRPr="00B465EA">
        <w:t xml:space="preserve"> </w:t>
      </w:r>
      <w:r w:rsidR="00325FA0">
        <w:t>In particular, t</w:t>
      </w:r>
      <w:r w:rsidR="0035721A" w:rsidRPr="00B465EA">
        <w:t>he organisation face</w:t>
      </w:r>
      <w:r w:rsidR="00325FA0">
        <w:t>d</w:t>
      </w:r>
      <w:r w:rsidR="0035721A" w:rsidRPr="00B465EA">
        <w:t xml:space="preserve"> challenges of knowledge transfer between established experienced staff and new young staff, </w:t>
      </w:r>
      <w:r w:rsidR="00325FA0">
        <w:t>who worked in different locations and countries.</w:t>
      </w:r>
      <w:r w:rsidR="0035721A" w:rsidRPr="00B465EA">
        <w:t xml:space="preserve">   </w:t>
      </w:r>
    </w:p>
    <w:p w:rsidR="004A7B18" w:rsidRPr="00B465EA" w:rsidRDefault="004A7B18" w:rsidP="000D434A">
      <w:pPr>
        <w:spacing w:after="0" w:line="360" w:lineRule="auto"/>
        <w:ind w:right="237"/>
      </w:pPr>
    </w:p>
    <w:p w:rsidR="004A7B18" w:rsidRPr="00957C6A" w:rsidRDefault="004A7B18" w:rsidP="00957C6A">
      <w:pPr>
        <w:pStyle w:val="ListParagraph"/>
        <w:numPr>
          <w:ilvl w:val="0"/>
          <w:numId w:val="16"/>
        </w:numPr>
        <w:rPr>
          <w:b/>
          <w:i/>
        </w:rPr>
      </w:pPr>
      <w:r w:rsidRPr="00957C6A">
        <w:rPr>
          <w:b/>
          <w:i/>
        </w:rPr>
        <w:t>Directive Leadership with new and inexperienced staff:</w:t>
      </w:r>
    </w:p>
    <w:p w:rsidR="00020952" w:rsidRPr="00B465EA" w:rsidRDefault="00020952" w:rsidP="000D434A">
      <w:pPr>
        <w:ind w:right="237"/>
        <w:rPr>
          <w:lang w:eastAsia="x-none"/>
        </w:rPr>
      </w:pPr>
    </w:p>
    <w:p w:rsidR="004A7B18" w:rsidRPr="00B465EA" w:rsidRDefault="00854B9D" w:rsidP="000D434A">
      <w:pPr>
        <w:spacing w:after="0" w:line="360" w:lineRule="auto"/>
        <w:ind w:right="237"/>
        <w:jc w:val="both"/>
      </w:pPr>
      <w:r w:rsidRPr="00B465EA">
        <w:t xml:space="preserve">DIA has recently employed two young and inexperienced staff, one of which came from a military background. </w:t>
      </w:r>
      <w:r w:rsidR="005D7793" w:rsidRPr="00B465EA">
        <w:t>Experienced</w:t>
      </w:r>
      <w:r w:rsidRPr="00B465EA">
        <w:t xml:space="preserve"> staff needed to </w:t>
      </w:r>
      <w:r w:rsidR="004D4C39" w:rsidRPr="00B465EA">
        <w:t xml:space="preserve">transfer knowledge </w:t>
      </w:r>
      <w:r w:rsidRPr="00B465EA">
        <w:t>efficiently, teach organisational practices and systems,</w:t>
      </w:r>
      <w:r w:rsidR="00020952" w:rsidRPr="00B465EA">
        <w:t xml:space="preserve"> and</w:t>
      </w:r>
      <w:r w:rsidRPr="00B465EA">
        <w:t xml:space="preserve"> keep a dynamic growth</w:t>
      </w:r>
      <w:r w:rsidR="00020952" w:rsidRPr="00B465EA">
        <w:t>.</w:t>
      </w:r>
      <w:r w:rsidRPr="00B465EA">
        <w:t xml:space="preserve"> D</w:t>
      </w:r>
      <w:r w:rsidR="004D4C39" w:rsidRPr="00B465EA">
        <w:t xml:space="preserve">irective leadership was employed in terms of setting SMART </w:t>
      </w:r>
      <w:r w:rsidR="00020952" w:rsidRPr="00B465EA">
        <w:t xml:space="preserve">goals </w:t>
      </w:r>
      <w:r w:rsidRPr="00B465EA">
        <w:t xml:space="preserve">(Specific, Measurable, </w:t>
      </w:r>
      <w:r w:rsidR="00325FA0">
        <w:t>Attainable</w:t>
      </w:r>
      <w:r w:rsidRPr="00B465EA">
        <w:t>, R</w:t>
      </w:r>
      <w:r w:rsidR="00325FA0">
        <w:t>elevant, Timely</w:t>
      </w:r>
      <w:r w:rsidRPr="00B465EA">
        <w:t xml:space="preserve">) </w:t>
      </w:r>
      <w:r w:rsidR="004D4C39" w:rsidRPr="00B465EA">
        <w:t xml:space="preserve">and strict deadlines. </w:t>
      </w:r>
      <w:r w:rsidRPr="00B465EA">
        <w:t>G</w:t>
      </w:r>
      <w:r w:rsidR="004A7B18" w:rsidRPr="00B465EA">
        <w:t>oal setting theory</w:t>
      </w:r>
      <w:r w:rsidR="005D7793" w:rsidRPr="00B465EA">
        <w:t>, including c</w:t>
      </w:r>
      <w:r w:rsidR="005D7793" w:rsidRPr="00B465EA">
        <w:rPr>
          <w:szCs w:val="24"/>
        </w:rPr>
        <w:t>oaching, facilitating and supervising,</w:t>
      </w:r>
      <w:r w:rsidR="004A7B18" w:rsidRPr="00B465EA">
        <w:t xml:space="preserve"> </w:t>
      </w:r>
      <w:r w:rsidR="005D7793" w:rsidRPr="00B465EA">
        <w:t>inspired</w:t>
      </w:r>
      <w:r w:rsidR="004A7B18" w:rsidRPr="00B465EA">
        <w:t xml:space="preserve"> specific and challenging goals </w:t>
      </w:r>
      <w:r w:rsidR="005D7793" w:rsidRPr="00B465EA">
        <w:t>that created a vision, drive and</w:t>
      </w:r>
      <w:r w:rsidR="004A7B18" w:rsidRPr="00B465EA">
        <w:t xml:space="preserve"> commitment. </w:t>
      </w:r>
      <w:r w:rsidR="005D7793" w:rsidRPr="00B465EA">
        <w:t>The organisation provided directed guidance and resources to ensure new staff had everything they needed to comple</w:t>
      </w:r>
      <w:r w:rsidR="00020952" w:rsidRPr="00B465EA">
        <w:t>te tasks. Tasks were listed in</w:t>
      </w:r>
      <w:r w:rsidR="005D7793" w:rsidRPr="00B465EA">
        <w:t xml:space="preserve"> goal sheet</w:t>
      </w:r>
      <w:r w:rsidR="00020952" w:rsidRPr="00B465EA">
        <w:t>s</w:t>
      </w:r>
      <w:r w:rsidR="005D7793" w:rsidRPr="00B465EA">
        <w:t xml:space="preserve"> and 90 day plan</w:t>
      </w:r>
      <w:r w:rsidR="00020952" w:rsidRPr="00B465EA">
        <w:t>s</w:t>
      </w:r>
      <w:r w:rsidR="005D7793" w:rsidRPr="00B465EA">
        <w:t>. The plan</w:t>
      </w:r>
      <w:r w:rsidR="00020952" w:rsidRPr="00B465EA">
        <w:t>s</w:t>
      </w:r>
      <w:r w:rsidR="005D7793" w:rsidRPr="00B465EA">
        <w:t xml:space="preserve"> included daily, monthly, quarterly and yearly goals. This enabled staff </w:t>
      </w:r>
      <w:r w:rsidR="005D7793" w:rsidRPr="00B465EA">
        <w:lastRenderedPageBreak/>
        <w:t xml:space="preserve">to see how their work related to the organisations mission and understand the value of their work. </w:t>
      </w:r>
      <w:r w:rsidR="009F3583" w:rsidRPr="00B465EA">
        <w:t xml:space="preserve">We are here moving from directive towards supportive leadership. </w:t>
      </w:r>
    </w:p>
    <w:p w:rsidR="009F3583" w:rsidRPr="00B465EA" w:rsidRDefault="009F3583" w:rsidP="000D434A">
      <w:pPr>
        <w:spacing w:after="0" w:line="360" w:lineRule="auto"/>
        <w:ind w:right="237"/>
        <w:jc w:val="both"/>
      </w:pPr>
    </w:p>
    <w:p w:rsidR="009F3583" w:rsidRPr="00957C6A" w:rsidRDefault="009F3583" w:rsidP="00957C6A">
      <w:pPr>
        <w:pStyle w:val="ListParagraph"/>
        <w:numPr>
          <w:ilvl w:val="0"/>
          <w:numId w:val="16"/>
        </w:numPr>
        <w:rPr>
          <w:b/>
          <w:i/>
        </w:rPr>
      </w:pPr>
      <w:r w:rsidRPr="00957C6A">
        <w:rPr>
          <w:b/>
          <w:i/>
        </w:rPr>
        <w:t>Supportive Leadership Style</w:t>
      </w:r>
    </w:p>
    <w:p w:rsidR="00020952" w:rsidRPr="00B465EA" w:rsidRDefault="00020952" w:rsidP="000D434A">
      <w:pPr>
        <w:ind w:right="237"/>
        <w:rPr>
          <w:lang w:eastAsia="x-none"/>
        </w:rPr>
      </w:pPr>
    </w:p>
    <w:p w:rsidR="009F3583" w:rsidRPr="00B465EA" w:rsidRDefault="009F3583" w:rsidP="000D434A">
      <w:pPr>
        <w:spacing w:after="0" w:line="360" w:lineRule="auto"/>
        <w:ind w:right="237"/>
        <w:jc w:val="both"/>
      </w:pPr>
      <w:r w:rsidRPr="00B465EA">
        <w:t xml:space="preserve">In </w:t>
      </w:r>
      <w:r w:rsidR="00020952" w:rsidRPr="00B465EA">
        <w:t>the new DIA</w:t>
      </w:r>
      <w:r w:rsidRPr="00B465EA">
        <w:t xml:space="preserve"> team, a supportive leader was important. All staff </w:t>
      </w:r>
      <w:proofErr w:type="gramStart"/>
      <w:r w:rsidRPr="00B465EA">
        <w:t>were</w:t>
      </w:r>
      <w:proofErr w:type="gramEnd"/>
      <w:r w:rsidRPr="00B465EA">
        <w:t xml:space="preserve"> well educated, confident and capable. A friendly and pleasant work environment resulted in mutual respect and increased team cohesion. This meant staff enjoyed their work which also increased productivity.</w:t>
      </w:r>
    </w:p>
    <w:p w:rsidR="004D4C39" w:rsidRPr="00B465EA" w:rsidRDefault="004D4C39" w:rsidP="000D434A">
      <w:pPr>
        <w:ind w:right="237"/>
      </w:pPr>
    </w:p>
    <w:p w:rsidR="004A7B18" w:rsidRPr="00957C6A" w:rsidRDefault="004A7B18" w:rsidP="00957C6A">
      <w:pPr>
        <w:pStyle w:val="ListParagraph"/>
        <w:numPr>
          <w:ilvl w:val="0"/>
          <w:numId w:val="16"/>
        </w:numPr>
        <w:rPr>
          <w:b/>
          <w:i/>
        </w:rPr>
      </w:pPr>
      <w:r w:rsidRPr="00957C6A">
        <w:rPr>
          <w:b/>
          <w:i/>
        </w:rPr>
        <w:t xml:space="preserve"> Participative Leadership to empower staff and promote a comfortable environment</w:t>
      </w:r>
    </w:p>
    <w:p w:rsidR="00020952" w:rsidRPr="00B465EA" w:rsidRDefault="00020952" w:rsidP="000D434A">
      <w:pPr>
        <w:ind w:right="237"/>
        <w:rPr>
          <w:lang w:eastAsia="x-none"/>
        </w:rPr>
      </w:pPr>
    </w:p>
    <w:p w:rsidR="00FF607D" w:rsidRPr="00B465EA" w:rsidRDefault="004D4C39" w:rsidP="000D434A">
      <w:pPr>
        <w:spacing w:after="0" w:line="360" w:lineRule="auto"/>
        <w:ind w:right="237"/>
        <w:jc w:val="both"/>
      </w:pPr>
      <w:r w:rsidRPr="00B465EA">
        <w:t xml:space="preserve">Participative leadership was </w:t>
      </w:r>
      <w:r w:rsidR="005D7793" w:rsidRPr="00B465EA">
        <w:t xml:space="preserve">employed particularly at team meetings where </w:t>
      </w:r>
      <w:r w:rsidR="003A0E3B" w:rsidRPr="00B465EA">
        <w:t>staffs were</w:t>
      </w:r>
      <w:r w:rsidRPr="00B465EA">
        <w:t xml:space="preserve"> welcome to suggest and present creative ideas that were often used.</w:t>
      </w:r>
      <w:r w:rsidR="004A7B18" w:rsidRPr="00B465EA">
        <w:t xml:space="preserve"> </w:t>
      </w:r>
      <w:r w:rsidR="005D7793" w:rsidRPr="00B465EA">
        <w:t>In conjunction with goal setting theory</w:t>
      </w:r>
      <w:r w:rsidR="003A0E3B" w:rsidRPr="00B465EA">
        <w:t>,</w:t>
      </w:r>
      <w:r w:rsidR="005D7793" w:rsidRPr="00B465EA">
        <w:t xml:space="preserve"> </w:t>
      </w:r>
      <w:r w:rsidR="004A7B18" w:rsidRPr="00B465EA">
        <w:t xml:space="preserve">team members </w:t>
      </w:r>
      <w:r w:rsidR="003A0E3B" w:rsidRPr="00B465EA">
        <w:t xml:space="preserve">were able to </w:t>
      </w:r>
      <w:r w:rsidR="004A7B18" w:rsidRPr="00B465EA">
        <w:t xml:space="preserve">set their own success goals, timelines and </w:t>
      </w:r>
      <w:r w:rsidR="005D7793" w:rsidRPr="00B465EA">
        <w:t>rewards</w:t>
      </w:r>
      <w:r w:rsidR="003A0E3B" w:rsidRPr="00B465EA">
        <w:t xml:space="preserve">. This resulted in greater team cohesion and motivation. Together and in ‘one on one meetings’ with their supervisor, team members provided each other with </w:t>
      </w:r>
      <w:r w:rsidR="004A7B18" w:rsidRPr="00B465EA">
        <w:t>positive reinforcement</w:t>
      </w:r>
      <w:r w:rsidR="003A0E3B" w:rsidRPr="00B465EA">
        <w:t xml:space="preserve"> working towards more desirable rewards </w:t>
      </w:r>
      <w:r w:rsidR="00020952" w:rsidRPr="00B465EA">
        <w:t>employing</w:t>
      </w:r>
      <w:r w:rsidR="003A0E3B" w:rsidRPr="00B465EA">
        <w:t xml:space="preserve"> regular feedback. </w:t>
      </w:r>
      <w:r w:rsidR="00FF607D" w:rsidRPr="00B465EA">
        <w:t>Achievement-oriented leadership and e</w:t>
      </w:r>
      <w:r w:rsidR="003A0E3B" w:rsidRPr="00B465EA">
        <w:t xml:space="preserve">quity theory describes how the team decided upon different bonuses for different people dependant on their performance review with their manager, their personal wants and needs, and the individual </w:t>
      </w:r>
      <w:r w:rsidR="00020952" w:rsidRPr="00B465EA">
        <w:t xml:space="preserve">in </w:t>
      </w:r>
      <w:r w:rsidR="003A0E3B" w:rsidRPr="00B465EA">
        <w:t xml:space="preserve">comparison to others. </w:t>
      </w:r>
      <w:r w:rsidR="009F3583" w:rsidRPr="00B465EA">
        <w:t xml:space="preserve"> </w:t>
      </w:r>
      <w:r w:rsidR="009F3583" w:rsidRPr="00B465EA">
        <w:rPr>
          <w:szCs w:val="24"/>
        </w:rPr>
        <w:t xml:space="preserve">A combination of participative and achievement-oriented </w:t>
      </w:r>
      <w:r w:rsidR="00FF607D" w:rsidRPr="00B465EA">
        <w:rPr>
          <w:szCs w:val="24"/>
        </w:rPr>
        <w:t>leadership increased efficiency, improved individual and team responsibility and accomplishment</w:t>
      </w:r>
      <w:r w:rsidR="00020952" w:rsidRPr="00B465EA">
        <w:rPr>
          <w:szCs w:val="24"/>
        </w:rPr>
        <w:t>.</w:t>
      </w:r>
    </w:p>
    <w:p w:rsidR="006D6884" w:rsidRPr="00B465EA" w:rsidRDefault="006D6884" w:rsidP="000D434A">
      <w:pPr>
        <w:spacing w:after="0" w:line="360" w:lineRule="auto"/>
        <w:ind w:right="237"/>
        <w:rPr>
          <w:szCs w:val="24"/>
        </w:rPr>
      </w:pPr>
    </w:p>
    <w:p w:rsidR="00FF607D" w:rsidRPr="00B465EA" w:rsidRDefault="00FF607D" w:rsidP="000D434A">
      <w:pPr>
        <w:spacing w:after="0" w:line="360" w:lineRule="auto"/>
        <w:ind w:right="237"/>
        <w:jc w:val="both"/>
        <w:rPr>
          <w:szCs w:val="24"/>
        </w:rPr>
      </w:pPr>
      <w:r w:rsidRPr="00B465EA">
        <w:rPr>
          <w:szCs w:val="24"/>
        </w:rPr>
        <w:t>As we can see, a mix</w:t>
      </w:r>
      <w:r w:rsidR="009F3583" w:rsidRPr="00B465EA">
        <w:rPr>
          <w:szCs w:val="24"/>
        </w:rPr>
        <w:t xml:space="preserve"> of directive, supportive and participative is appropriate </w:t>
      </w:r>
      <w:r w:rsidR="00020952" w:rsidRPr="00B465EA">
        <w:rPr>
          <w:szCs w:val="24"/>
        </w:rPr>
        <w:t xml:space="preserve">depending on the situation. </w:t>
      </w:r>
      <w:r w:rsidRPr="00B465EA">
        <w:rPr>
          <w:szCs w:val="24"/>
        </w:rPr>
        <w:t>Routine tasks needed supportive leadership</w:t>
      </w:r>
      <w:r w:rsidR="00020952" w:rsidRPr="00B465EA">
        <w:rPr>
          <w:szCs w:val="24"/>
        </w:rPr>
        <w:t xml:space="preserve">, monitoring and sufficient resources. </w:t>
      </w:r>
      <w:r w:rsidR="00096DDE" w:rsidRPr="00B465EA">
        <w:rPr>
          <w:szCs w:val="24"/>
        </w:rPr>
        <w:t>Participative leadership was needed depending on the f</w:t>
      </w:r>
      <w:r w:rsidRPr="00B465EA">
        <w:rPr>
          <w:szCs w:val="24"/>
        </w:rPr>
        <w:t>requency of tasks</w:t>
      </w:r>
      <w:r w:rsidR="00096DDE" w:rsidRPr="00B465EA">
        <w:rPr>
          <w:szCs w:val="24"/>
        </w:rPr>
        <w:t>. Members contributed in an open environment and set their own rewards</w:t>
      </w:r>
      <w:r w:rsidR="002F1FB1" w:rsidRPr="00B465EA">
        <w:rPr>
          <w:szCs w:val="24"/>
        </w:rPr>
        <w:t>, and servant leadership was more efficient</w:t>
      </w:r>
      <w:r w:rsidR="00096DDE" w:rsidRPr="00B465EA">
        <w:rPr>
          <w:szCs w:val="24"/>
        </w:rPr>
        <w:t xml:space="preserve">. </w:t>
      </w:r>
      <w:r w:rsidRPr="00B465EA">
        <w:rPr>
          <w:szCs w:val="24"/>
        </w:rPr>
        <w:t>Difficult tasks needed directive</w:t>
      </w:r>
      <w:r w:rsidR="00096DDE" w:rsidRPr="00B465EA">
        <w:rPr>
          <w:szCs w:val="24"/>
        </w:rPr>
        <w:t xml:space="preserve"> leadership which gave team members a sense of value and regularity. </w:t>
      </w:r>
    </w:p>
    <w:p w:rsidR="009F3583" w:rsidRPr="00B465EA" w:rsidRDefault="009F3583" w:rsidP="000D434A">
      <w:pPr>
        <w:spacing w:after="0" w:line="360" w:lineRule="auto"/>
        <w:ind w:right="237"/>
        <w:jc w:val="both"/>
      </w:pPr>
    </w:p>
    <w:p w:rsidR="00C72053" w:rsidRPr="00B465EA" w:rsidRDefault="00C72053" w:rsidP="000D434A">
      <w:pPr>
        <w:pStyle w:val="Heading1"/>
        <w:ind w:right="237"/>
        <w:rPr>
          <w:lang w:val="en-AU"/>
        </w:rPr>
      </w:pPr>
      <w:bookmarkStart w:id="10" w:name="_Toc303761370"/>
      <w:r w:rsidRPr="00B465EA">
        <w:lastRenderedPageBreak/>
        <w:t>Conclusion</w:t>
      </w:r>
      <w:bookmarkEnd w:id="10"/>
    </w:p>
    <w:p w:rsidR="00096DDE" w:rsidRPr="00B465EA" w:rsidRDefault="00096DDE" w:rsidP="000D434A">
      <w:pPr>
        <w:pStyle w:val="ListParagraph"/>
        <w:ind w:right="237"/>
        <w:rPr>
          <w:lang w:eastAsia="x-none"/>
        </w:rPr>
      </w:pPr>
    </w:p>
    <w:p w:rsidR="00096DDE" w:rsidRPr="00B465EA" w:rsidRDefault="00121E71" w:rsidP="000D434A">
      <w:pPr>
        <w:spacing w:after="0" w:line="360" w:lineRule="auto"/>
        <w:ind w:right="237"/>
        <w:jc w:val="both"/>
      </w:pPr>
      <w:r w:rsidRPr="00B465EA">
        <w:t>To answer the opening statement</w:t>
      </w:r>
      <w:r w:rsidR="00FF607D" w:rsidRPr="00B465EA">
        <w:t>, it is incorrect to say that “democratic/participative leadership s</w:t>
      </w:r>
      <w:r w:rsidRPr="00B465EA">
        <w:t>tyle</w:t>
      </w:r>
      <w:r w:rsidR="00FF607D" w:rsidRPr="00B465EA">
        <w:t xml:space="preserve"> is </w:t>
      </w:r>
      <w:r w:rsidR="00FF607D" w:rsidRPr="00325FA0">
        <w:rPr>
          <w:u w:val="single"/>
        </w:rPr>
        <w:t>always</w:t>
      </w:r>
      <w:r w:rsidR="00FF607D" w:rsidRPr="00B465EA">
        <w:t xml:space="preserve"> more effective than autocratic/directive l</w:t>
      </w:r>
      <w:r w:rsidR="00096DDE" w:rsidRPr="00B465EA">
        <w:t>eadership s</w:t>
      </w:r>
      <w:r w:rsidRPr="00B465EA">
        <w:t xml:space="preserve">tyle” </w:t>
      </w:r>
      <w:r w:rsidR="00FF607D" w:rsidRPr="00B465EA">
        <w:t>because it is depend</w:t>
      </w:r>
      <w:r w:rsidR="00096DDE" w:rsidRPr="00B465EA">
        <w:t>s</w:t>
      </w:r>
      <w:r w:rsidR="00FF607D" w:rsidRPr="00B465EA">
        <w:t xml:space="preserve"> upon the situation, the people involved, and the tasks at hand. The case study example outlined how participative, supportive and directive leadership was employed in different situations and with different people to increase efficiency. </w:t>
      </w:r>
      <w:r w:rsidR="00096DDE" w:rsidRPr="00B465EA">
        <w:t xml:space="preserve">Although it was time consuming and challenging to train new staff and provide supervisory meetings, the team benefited from a mix of leadership styles and team awareness of the leadership styles employed in which situation. It is useful to employ management tools to ensure efficiency including; daily contact, weekly meetings with agenda and goal sheets, quarterly performance reviews and 90 day plans, yearly business plans and clear task and job descriptions. </w:t>
      </w:r>
      <w:r w:rsidR="002F1FB1" w:rsidRPr="00B465EA">
        <w:t>In our knowledge worker age, i</w:t>
      </w:r>
      <w:r w:rsidR="00096DDE" w:rsidRPr="00B465EA">
        <w:t>t is also important that all individuals and organisations are aware of</w:t>
      </w:r>
      <w:r w:rsidR="002F1FB1" w:rsidRPr="00B465EA">
        <w:t xml:space="preserve"> the tools at hand, the leadership styles employed and indiv</w:t>
      </w:r>
      <w:r w:rsidR="00325FA0">
        <w:t>idual and organisational goals, to achieve organisational team cohesion.</w:t>
      </w:r>
    </w:p>
    <w:p w:rsidR="00C72053" w:rsidRPr="00B465EA" w:rsidRDefault="00C72053" w:rsidP="000D434A">
      <w:pPr>
        <w:spacing w:after="0" w:line="360" w:lineRule="auto"/>
        <w:ind w:right="237"/>
        <w:jc w:val="both"/>
      </w:pPr>
    </w:p>
    <w:p w:rsidR="00C72053" w:rsidRPr="00B465EA" w:rsidRDefault="00C72053" w:rsidP="000D434A">
      <w:pPr>
        <w:ind w:right="237"/>
      </w:pPr>
    </w:p>
    <w:p w:rsidR="00AC13BF" w:rsidRDefault="00F04BFA" w:rsidP="000D434A">
      <w:pPr>
        <w:pStyle w:val="Heading1"/>
        <w:ind w:right="237"/>
        <w:rPr>
          <w:lang w:val="en-AU"/>
        </w:rPr>
      </w:pPr>
      <w:r w:rsidRPr="00B465EA">
        <w:br w:type="page"/>
      </w:r>
      <w:bookmarkStart w:id="11" w:name="_Toc303761371"/>
      <w:r w:rsidR="00C72053" w:rsidRPr="00B465EA">
        <w:lastRenderedPageBreak/>
        <w:t>Reference List</w:t>
      </w:r>
      <w:bookmarkEnd w:id="11"/>
    </w:p>
    <w:p w:rsidR="006D744C" w:rsidRPr="006D744C" w:rsidRDefault="006D744C" w:rsidP="006D744C">
      <w:pPr>
        <w:pStyle w:val="ListParagraph"/>
        <w:rPr>
          <w:lang w:eastAsia="x-none"/>
        </w:rPr>
      </w:pPr>
    </w:p>
    <w:p w:rsidR="006D744C" w:rsidRPr="006D744C" w:rsidRDefault="00AC13BF" w:rsidP="006D744C">
      <w:pPr>
        <w:spacing w:before="120" w:after="0" w:line="240" w:lineRule="auto"/>
        <w:ind w:left="720" w:hanging="720"/>
        <w:rPr>
          <w:noProof/>
        </w:rPr>
      </w:pPr>
      <w:r w:rsidRPr="00B465EA">
        <w:rPr>
          <w:b/>
          <w:i/>
        </w:rPr>
        <w:fldChar w:fldCharType="begin"/>
      </w:r>
      <w:r w:rsidRPr="00B465EA">
        <w:instrText xml:space="preserve"> ADDIN EN.REFLIST </w:instrText>
      </w:r>
      <w:r w:rsidRPr="00B465EA">
        <w:rPr>
          <w:b/>
          <w:i/>
        </w:rPr>
        <w:fldChar w:fldCharType="separate"/>
      </w:r>
      <w:bookmarkStart w:id="12" w:name="_ENREF_1"/>
      <w:r w:rsidR="006D744C" w:rsidRPr="006D744C">
        <w:rPr>
          <w:noProof/>
        </w:rPr>
        <w:t xml:space="preserve">Alvesson, M. &amp; Sveningsson, S. 2003, 'Managers doing leadership: The extra-ordinarization of the mundane', </w:t>
      </w:r>
      <w:r w:rsidR="006D744C" w:rsidRPr="006D744C">
        <w:rPr>
          <w:i/>
          <w:noProof/>
        </w:rPr>
        <w:t xml:space="preserve">Human Relations </w:t>
      </w:r>
      <w:r w:rsidR="006D744C" w:rsidRPr="006D744C">
        <w:rPr>
          <w:noProof/>
        </w:rPr>
        <w:t>vol. 56, no. 12,</w:t>
      </w:r>
      <w:r w:rsidR="006D744C" w:rsidRPr="006D744C">
        <w:rPr>
          <w:b/>
          <w:noProof/>
        </w:rPr>
        <w:t xml:space="preserve"> </w:t>
      </w:r>
      <w:r w:rsidR="006D744C" w:rsidRPr="006D744C">
        <w:rPr>
          <w:noProof/>
        </w:rPr>
        <w:t>pp. 1435-1459.</w:t>
      </w:r>
      <w:bookmarkEnd w:id="12"/>
    </w:p>
    <w:p w:rsidR="006D744C" w:rsidRPr="006D744C" w:rsidRDefault="006D744C" w:rsidP="006D744C">
      <w:pPr>
        <w:spacing w:before="120" w:after="0" w:line="240" w:lineRule="auto"/>
        <w:ind w:left="720" w:hanging="720"/>
        <w:rPr>
          <w:noProof/>
        </w:rPr>
      </w:pPr>
      <w:bookmarkStart w:id="13" w:name="_ENREF_2"/>
      <w:r w:rsidRPr="006D744C">
        <w:rPr>
          <w:noProof/>
        </w:rPr>
        <w:t xml:space="preserve">Borkowski, N. 2005, </w:t>
      </w:r>
      <w:r w:rsidRPr="006D744C">
        <w:rPr>
          <w:i/>
          <w:noProof/>
        </w:rPr>
        <w:t>Organizational behavior in health care</w:t>
      </w:r>
      <w:r w:rsidRPr="006D744C">
        <w:rPr>
          <w:noProof/>
        </w:rPr>
        <w:t>, Jones and Bartlett Publishers, Sudbury, Mass.</w:t>
      </w:r>
      <w:bookmarkEnd w:id="13"/>
    </w:p>
    <w:p w:rsidR="006D744C" w:rsidRPr="006D744C" w:rsidRDefault="006D744C" w:rsidP="006D744C">
      <w:pPr>
        <w:spacing w:before="120" w:after="0" w:line="240" w:lineRule="auto"/>
        <w:ind w:left="720" w:hanging="720"/>
        <w:rPr>
          <w:noProof/>
        </w:rPr>
      </w:pPr>
      <w:bookmarkStart w:id="14" w:name="_ENREF_3"/>
      <w:r w:rsidRPr="006D744C">
        <w:rPr>
          <w:noProof/>
        </w:rPr>
        <w:t xml:space="preserve">Buchanan, D.A. &amp; Huczynski, A. 2010, </w:t>
      </w:r>
      <w:r w:rsidRPr="006D744C">
        <w:rPr>
          <w:i/>
          <w:noProof/>
        </w:rPr>
        <w:t>Organizational behaviour</w:t>
      </w:r>
      <w:r w:rsidRPr="006D744C">
        <w:rPr>
          <w:noProof/>
        </w:rPr>
        <w:t>, 7th edn, Pearson Education, Harlow.</w:t>
      </w:r>
      <w:bookmarkEnd w:id="14"/>
    </w:p>
    <w:p w:rsidR="006D744C" w:rsidRPr="006D744C" w:rsidRDefault="006D744C" w:rsidP="006D744C">
      <w:pPr>
        <w:spacing w:before="120" w:after="0" w:line="240" w:lineRule="auto"/>
        <w:ind w:left="720" w:hanging="720"/>
        <w:rPr>
          <w:noProof/>
        </w:rPr>
      </w:pPr>
      <w:bookmarkStart w:id="15" w:name="_ENREF_4"/>
      <w:r w:rsidRPr="006D744C">
        <w:rPr>
          <w:noProof/>
        </w:rPr>
        <w:t xml:space="preserve">Chemers, M.M. 1997, </w:t>
      </w:r>
      <w:r w:rsidRPr="006D744C">
        <w:rPr>
          <w:i/>
          <w:noProof/>
        </w:rPr>
        <w:t>An integrative theory of leadership</w:t>
      </w:r>
      <w:r w:rsidRPr="006D744C">
        <w:rPr>
          <w:noProof/>
        </w:rPr>
        <w:t>, Lawrence Erlbaum Associates, Mahwah, NJ.</w:t>
      </w:r>
      <w:bookmarkEnd w:id="15"/>
    </w:p>
    <w:p w:rsidR="006D744C" w:rsidRPr="006D744C" w:rsidRDefault="006D744C" w:rsidP="006D744C">
      <w:pPr>
        <w:spacing w:before="120" w:after="0" w:line="240" w:lineRule="auto"/>
        <w:ind w:left="720" w:hanging="720"/>
        <w:rPr>
          <w:noProof/>
        </w:rPr>
      </w:pPr>
      <w:bookmarkStart w:id="16" w:name="_ENREF_5"/>
      <w:r w:rsidRPr="006D744C">
        <w:rPr>
          <w:noProof/>
        </w:rPr>
        <w:t xml:space="preserve">Chemers, M.M. &amp; Ayman, R. 1993, </w:t>
      </w:r>
      <w:r w:rsidRPr="006D744C">
        <w:rPr>
          <w:i/>
          <w:noProof/>
        </w:rPr>
        <w:t>Leadership theory and research : perspectives and directions</w:t>
      </w:r>
      <w:r w:rsidRPr="006D744C">
        <w:rPr>
          <w:noProof/>
        </w:rPr>
        <w:t>, Academic Press, San Diego.</w:t>
      </w:r>
      <w:bookmarkEnd w:id="16"/>
    </w:p>
    <w:p w:rsidR="006D744C" w:rsidRPr="006D744C" w:rsidRDefault="006D744C" w:rsidP="006D744C">
      <w:pPr>
        <w:spacing w:before="120" w:after="0" w:line="240" w:lineRule="auto"/>
        <w:ind w:left="720" w:hanging="720"/>
        <w:rPr>
          <w:noProof/>
        </w:rPr>
      </w:pPr>
      <w:bookmarkStart w:id="17" w:name="_ENREF_6"/>
      <w:r w:rsidRPr="006D744C">
        <w:rPr>
          <w:noProof/>
        </w:rPr>
        <w:t xml:space="preserve">Daft, R.L. &amp; Lane, P. 2005, </w:t>
      </w:r>
      <w:r w:rsidRPr="006D744C">
        <w:rPr>
          <w:i/>
          <w:noProof/>
        </w:rPr>
        <w:t>The leadership experience</w:t>
      </w:r>
      <w:r w:rsidRPr="006D744C">
        <w:rPr>
          <w:noProof/>
        </w:rPr>
        <w:t>, 3rd edn, Thomson/South-Western, Mason, Ohio ; [Great Britain].</w:t>
      </w:r>
      <w:bookmarkEnd w:id="17"/>
    </w:p>
    <w:p w:rsidR="006D744C" w:rsidRPr="006D744C" w:rsidRDefault="006D744C" w:rsidP="006D744C">
      <w:pPr>
        <w:spacing w:before="120" w:after="0" w:line="240" w:lineRule="auto"/>
        <w:ind w:left="720" w:hanging="720"/>
        <w:rPr>
          <w:noProof/>
        </w:rPr>
      </w:pPr>
      <w:bookmarkStart w:id="18" w:name="_ENREF_7"/>
      <w:r w:rsidRPr="006D744C">
        <w:rPr>
          <w:noProof/>
        </w:rPr>
        <w:t xml:space="preserve">Daft, R.L. &amp; Lane, P.G. 2011, </w:t>
      </w:r>
      <w:r w:rsidRPr="006D744C">
        <w:rPr>
          <w:i/>
          <w:noProof/>
        </w:rPr>
        <w:t>The Leadership experience</w:t>
      </w:r>
      <w:r w:rsidRPr="006D744C">
        <w:rPr>
          <w:noProof/>
        </w:rPr>
        <w:t>, 5e [ed.] edn, South-Western Cengage Learning, Australia ; Mason, OH.</w:t>
      </w:r>
      <w:bookmarkEnd w:id="18"/>
    </w:p>
    <w:p w:rsidR="006D744C" w:rsidRPr="006D744C" w:rsidRDefault="006D744C" w:rsidP="006D744C">
      <w:pPr>
        <w:spacing w:before="120" w:after="0" w:line="240" w:lineRule="auto"/>
        <w:ind w:left="720" w:hanging="720"/>
        <w:rPr>
          <w:noProof/>
        </w:rPr>
      </w:pPr>
      <w:bookmarkStart w:id="19" w:name="_ENREF_8"/>
      <w:r w:rsidRPr="006D744C">
        <w:rPr>
          <w:noProof/>
        </w:rPr>
        <w:t xml:space="preserve">Dervin, B. 1992, 'From the mind's eye of the user: the sense-making qualitative-quantitative methodology', in J.D. Glazier &amp; R.R. Powell (eds), </w:t>
      </w:r>
      <w:r w:rsidRPr="006D744C">
        <w:rPr>
          <w:i/>
          <w:noProof/>
        </w:rPr>
        <w:t>Qualitative research in information management</w:t>
      </w:r>
      <w:r w:rsidRPr="006D744C">
        <w:rPr>
          <w:noProof/>
        </w:rPr>
        <w:t>, Libraries Unlimited, Englewood, Colo, pp. xiv, 238 p.</w:t>
      </w:r>
      <w:bookmarkEnd w:id="19"/>
    </w:p>
    <w:p w:rsidR="006D744C" w:rsidRPr="006D744C" w:rsidRDefault="006D744C" w:rsidP="006D744C">
      <w:pPr>
        <w:spacing w:before="120" w:after="0" w:line="240" w:lineRule="auto"/>
        <w:ind w:left="720" w:hanging="720"/>
        <w:rPr>
          <w:noProof/>
        </w:rPr>
      </w:pPr>
      <w:bookmarkStart w:id="20" w:name="_ENREF_9"/>
      <w:r w:rsidRPr="006D744C">
        <w:rPr>
          <w:noProof/>
        </w:rPr>
        <w:t xml:space="preserve">Dervin, B., Foreman-Wernet, L. &amp; Lauterbach, E. 2003, </w:t>
      </w:r>
      <w:r w:rsidRPr="006D744C">
        <w:rPr>
          <w:i/>
          <w:noProof/>
        </w:rPr>
        <w:t>Sense-making methodology reader : selected writings of Brenda Dervin</w:t>
      </w:r>
      <w:r w:rsidRPr="006D744C">
        <w:rPr>
          <w:noProof/>
        </w:rPr>
        <w:t>, Hampton Press, Cresskill, NJ.</w:t>
      </w:r>
      <w:bookmarkEnd w:id="20"/>
    </w:p>
    <w:p w:rsidR="006D744C" w:rsidRPr="006D744C" w:rsidRDefault="006D744C" w:rsidP="006D744C">
      <w:pPr>
        <w:spacing w:before="120" w:after="0" w:line="240" w:lineRule="auto"/>
        <w:ind w:left="720" w:hanging="720"/>
        <w:rPr>
          <w:noProof/>
        </w:rPr>
      </w:pPr>
      <w:bookmarkStart w:id="21" w:name="_ENREF_10"/>
      <w:r w:rsidRPr="006D744C">
        <w:rPr>
          <w:noProof/>
        </w:rPr>
        <w:t xml:space="preserve">DuBrin, A.J. 2010, </w:t>
      </w:r>
      <w:r w:rsidRPr="006D744C">
        <w:rPr>
          <w:i/>
          <w:noProof/>
        </w:rPr>
        <w:t>Leadership : research findings, practice, and skills</w:t>
      </w:r>
      <w:r w:rsidRPr="006D744C">
        <w:rPr>
          <w:noProof/>
        </w:rPr>
        <w:t>, 6th edn, South-Western/Cengage, Mason, OH.</w:t>
      </w:r>
      <w:bookmarkEnd w:id="21"/>
    </w:p>
    <w:p w:rsidR="006D744C" w:rsidRPr="006D744C" w:rsidRDefault="006D744C" w:rsidP="006D744C">
      <w:pPr>
        <w:spacing w:before="120" w:after="0" w:line="240" w:lineRule="auto"/>
        <w:ind w:left="720" w:hanging="720"/>
        <w:rPr>
          <w:noProof/>
        </w:rPr>
      </w:pPr>
      <w:bookmarkStart w:id="22" w:name="_ENREF_11"/>
      <w:r w:rsidRPr="006D744C">
        <w:rPr>
          <w:noProof/>
        </w:rPr>
        <w:t xml:space="preserve">Dulewicz, V. &amp; Higgs, M. 2005, 'Assessing leadership styles and organisational context', </w:t>
      </w:r>
      <w:r w:rsidRPr="006D744C">
        <w:rPr>
          <w:i/>
          <w:noProof/>
        </w:rPr>
        <w:t>Journal of Managerial Psychology</w:t>
      </w:r>
      <w:r w:rsidRPr="006D744C">
        <w:rPr>
          <w:noProof/>
        </w:rPr>
        <w:t>, vol. 20, no. 2,</w:t>
      </w:r>
      <w:r w:rsidRPr="006D744C">
        <w:rPr>
          <w:b/>
          <w:noProof/>
        </w:rPr>
        <w:t xml:space="preserve"> </w:t>
      </w:r>
      <w:r w:rsidRPr="006D744C">
        <w:rPr>
          <w:noProof/>
        </w:rPr>
        <w:t>pp. 105 - 123.</w:t>
      </w:r>
      <w:bookmarkEnd w:id="22"/>
    </w:p>
    <w:p w:rsidR="006D744C" w:rsidRPr="006D744C" w:rsidRDefault="006D744C" w:rsidP="006D744C">
      <w:pPr>
        <w:spacing w:before="120" w:after="0" w:line="240" w:lineRule="auto"/>
        <w:ind w:left="720" w:hanging="720"/>
        <w:rPr>
          <w:noProof/>
        </w:rPr>
      </w:pPr>
      <w:bookmarkStart w:id="23" w:name="_ENREF_12"/>
      <w:r w:rsidRPr="006D744C">
        <w:rPr>
          <w:noProof/>
        </w:rPr>
        <w:t xml:space="preserve">Gold, J., Thorpe, R. &amp; Mumford, A. 2010a, </w:t>
      </w:r>
      <w:r w:rsidRPr="006D744C">
        <w:rPr>
          <w:i/>
          <w:noProof/>
        </w:rPr>
        <w:t>Gower handbook of leadership and management development</w:t>
      </w:r>
      <w:r w:rsidRPr="006D744C">
        <w:rPr>
          <w:noProof/>
        </w:rPr>
        <w:t>, Gower, Burlington, VT.</w:t>
      </w:r>
      <w:bookmarkEnd w:id="23"/>
    </w:p>
    <w:p w:rsidR="006D744C" w:rsidRPr="006D744C" w:rsidRDefault="006D744C" w:rsidP="006D744C">
      <w:pPr>
        <w:spacing w:before="120" w:after="0" w:line="240" w:lineRule="auto"/>
        <w:ind w:left="720" w:hanging="720"/>
        <w:rPr>
          <w:noProof/>
        </w:rPr>
      </w:pPr>
      <w:bookmarkStart w:id="24" w:name="_ENREF_13"/>
      <w:r w:rsidRPr="006D744C">
        <w:rPr>
          <w:noProof/>
        </w:rPr>
        <w:t xml:space="preserve">Gold, J., Thorpe, R. &amp; Mumford, A. 2010b, </w:t>
      </w:r>
      <w:r w:rsidRPr="006D744C">
        <w:rPr>
          <w:i/>
          <w:noProof/>
        </w:rPr>
        <w:t>Leadership and management development</w:t>
      </w:r>
      <w:r w:rsidRPr="006D744C">
        <w:rPr>
          <w:noProof/>
        </w:rPr>
        <w:t>, 5th edn, Chartered Institute of Personnel and Development, London.</w:t>
      </w:r>
      <w:bookmarkEnd w:id="24"/>
    </w:p>
    <w:p w:rsidR="006D744C" w:rsidRPr="006D744C" w:rsidRDefault="006D744C" w:rsidP="006D744C">
      <w:pPr>
        <w:spacing w:before="120" w:after="0" w:line="240" w:lineRule="auto"/>
        <w:ind w:left="720" w:hanging="720"/>
        <w:rPr>
          <w:noProof/>
        </w:rPr>
      </w:pPr>
      <w:bookmarkStart w:id="25" w:name="_ENREF_14"/>
      <w:r w:rsidRPr="006D744C">
        <w:rPr>
          <w:noProof/>
        </w:rPr>
        <w:t xml:space="preserve">Griffin, R.W. &amp; Moorhead, G. 2010, </w:t>
      </w:r>
      <w:r w:rsidRPr="006D744C">
        <w:rPr>
          <w:i/>
          <w:noProof/>
        </w:rPr>
        <w:t>Organizational behavior : managing people and organizations</w:t>
      </w:r>
      <w:r w:rsidRPr="006D744C">
        <w:rPr>
          <w:noProof/>
        </w:rPr>
        <w:t>, 9th edn, South-Western/Cengage Learning, Australia.</w:t>
      </w:r>
      <w:bookmarkEnd w:id="25"/>
    </w:p>
    <w:p w:rsidR="006D744C" w:rsidRPr="006D744C" w:rsidRDefault="006D744C" w:rsidP="006D744C">
      <w:pPr>
        <w:spacing w:before="120" w:after="0" w:line="240" w:lineRule="auto"/>
        <w:ind w:left="720" w:hanging="720"/>
        <w:rPr>
          <w:noProof/>
        </w:rPr>
      </w:pPr>
      <w:bookmarkStart w:id="26" w:name="_ENREF_15"/>
      <w:r w:rsidRPr="006D744C">
        <w:rPr>
          <w:noProof/>
        </w:rPr>
        <w:t xml:space="preserve">Hamilton, C. 2010, </w:t>
      </w:r>
      <w:r w:rsidRPr="006D744C">
        <w:rPr>
          <w:i/>
          <w:noProof/>
        </w:rPr>
        <w:t>Communicating for results : a guide for business and the professions</w:t>
      </w:r>
      <w:r w:rsidRPr="006D744C">
        <w:rPr>
          <w:noProof/>
        </w:rPr>
        <w:t>, 9th edn, Thomson/Wadsworth, Belmont, Calif.</w:t>
      </w:r>
      <w:bookmarkEnd w:id="26"/>
    </w:p>
    <w:p w:rsidR="006D744C" w:rsidRPr="006D744C" w:rsidRDefault="006D744C" w:rsidP="006D744C">
      <w:pPr>
        <w:spacing w:before="120" w:after="0" w:line="240" w:lineRule="auto"/>
        <w:ind w:left="720" w:hanging="720"/>
        <w:rPr>
          <w:noProof/>
        </w:rPr>
      </w:pPr>
      <w:bookmarkStart w:id="27" w:name="_ENREF_16"/>
      <w:r w:rsidRPr="006D744C">
        <w:rPr>
          <w:noProof/>
        </w:rPr>
        <w:t xml:space="preserve">Hurd, A.R., Barcelona, R.J. &amp; Meldrum, J.T. 2008, </w:t>
      </w:r>
      <w:r w:rsidRPr="006D744C">
        <w:rPr>
          <w:i/>
          <w:noProof/>
        </w:rPr>
        <w:t>Leisure services management</w:t>
      </w:r>
      <w:r w:rsidRPr="006D744C">
        <w:rPr>
          <w:noProof/>
        </w:rPr>
        <w:t>, Human Kinetics, Champaign, IL.</w:t>
      </w:r>
      <w:bookmarkEnd w:id="27"/>
    </w:p>
    <w:p w:rsidR="006D744C" w:rsidRPr="006D744C" w:rsidRDefault="006D744C" w:rsidP="006D744C">
      <w:pPr>
        <w:spacing w:before="120" w:after="0" w:line="240" w:lineRule="auto"/>
        <w:ind w:left="720" w:hanging="720"/>
        <w:rPr>
          <w:noProof/>
        </w:rPr>
      </w:pPr>
      <w:bookmarkStart w:id="28" w:name="_ENREF_17"/>
      <w:r w:rsidRPr="006D744C">
        <w:rPr>
          <w:noProof/>
        </w:rPr>
        <w:t xml:space="preserve">Locke, E.A. 2000, </w:t>
      </w:r>
      <w:r w:rsidRPr="006D744C">
        <w:rPr>
          <w:i/>
          <w:noProof/>
        </w:rPr>
        <w:t>The Blackwell handbook of principles of organizational behavior</w:t>
      </w:r>
      <w:r w:rsidRPr="006D744C">
        <w:rPr>
          <w:noProof/>
        </w:rPr>
        <w:t>, Blackwell Business, Oxford ; Malden, MA.</w:t>
      </w:r>
      <w:bookmarkEnd w:id="28"/>
    </w:p>
    <w:p w:rsidR="006D744C" w:rsidRPr="006D744C" w:rsidRDefault="006D744C" w:rsidP="006D744C">
      <w:pPr>
        <w:spacing w:before="120" w:after="0" w:line="240" w:lineRule="auto"/>
        <w:ind w:left="720" w:hanging="720"/>
        <w:rPr>
          <w:noProof/>
        </w:rPr>
      </w:pPr>
      <w:bookmarkStart w:id="29" w:name="_ENREF_18"/>
      <w:r w:rsidRPr="006D744C">
        <w:rPr>
          <w:noProof/>
        </w:rPr>
        <w:t xml:space="preserve">Locke, E.A. 2009, </w:t>
      </w:r>
      <w:r w:rsidRPr="006D744C">
        <w:rPr>
          <w:i/>
          <w:noProof/>
        </w:rPr>
        <w:t>Handbook of principles of organizational behavior : indispensable knowledge for evidence-based management</w:t>
      </w:r>
      <w:r w:rsidRPr="006D744C">
        <w:rPr>
          <w:noProof/>
        </w:rPr>
        <w:t>, 2nd edn, John Wiley &amp; Sons, Chichester, Sussex ; [Hoboken].</w:t>
      </w:r>
      <w:bookmarkEnd w:id="29"/>
    </w:p>
    <w:p w:rsidR="006D744C" w:rsidRPr="006D744C" w:rsidRDefault="006D744C" w:rsidP="006D744C">
      <w:pPr>
        <w:spacing w:before="120" w:after="0" w:line="240" w:lineRule="auto"/>
        <w:ind w:left="720" w:hanging="720"/>
        <w:rPr>
          <w:noProof/>
        </w:rPr>
      </w:pPr>
      <w:bookmarkStart w:id="30" w:name="_ENREF_19"/>
      <w:r w:rsidRPr="006D744C">
        <w:rPr>
          <w:noProof/>
        </w:rPr>
        <w:lastRenderedPageBreak/>
        <w:t xml:space="preserve">Locke, E.A. &amp; Kirkpatrick, S. 1991, </w:t>
      </w:r>
      <w:r w:rsidRPr="006D744C">
        <w:rPr>
          <w:i/>
          <w:noProof/>
        </w:rPr>
        <w:t>The essence of leadership : the four keys to leading successfully</w:t>
      </w:r>
      <w:r w:rsidRPr="006D744C">
        <w:rPr>
          <w:noProof/>
        </w:rPr>
        <w:t>, Lexington Books, New York.</w:t>
      </w:r>
      <w:bookmarkEnd w:id="30"/>
    </w:p>
    <w:p w:rsidR="006D744C" w:rsidRPr="006D744C" w:rsidRDefault="006D744C" w:rsidP="006D744C">
      <w:pPr>
        <w:spacing w:before="120" w:after="0" w:line="240" w:lineRule="auto"/>
        <w:ind w:left="720" w:hanging="720"/>
        <w:rPr>
          <w:noProof/>
        </w:rPr>
      </w:pPr>
      <w:bookmarkStart w:id="31" w:name="_ENREF_20"/>
      <w:r w:rsidRPr="006D744C">
        <w:rPr>
          <w:noProof/>
        </w:rPr>
        <w:t xml:space="preserve">Locke, E.A. &amp; Latham, G.P. 1990, </w:t>
      </w:r>
      <w:r w:rsidRPr="006D744C">
        <w:rPr>
          <w:i/>
          <w:noProof/>
        </w:rPr>
        <w:t>A theory of goal setting &amp; task performance</w:t>
      </w:r>
      <w:r w:rsidRPr="006D744C">
        <w:rPr>
          <w:noProof/>
        </w:rPr>
        <w:t>, Prentice Hall, Englewood Cliffs, N.J.</w:t>
      </w:r>
      <w:bookmarkEnd w:id="31"/>
    </w:p>
    <w:p w:rsidR="006D744C" w:rsidRPr="006D744C" w:rsidRDefault="006D744C" w:rsidP="006D744C">
      <w:pPr>
        <w:spacing w:before="120" w:after="0" w:line="240" w:lineRule="auto"/>
        <w:ind w:left="720" w:hanging="720"/>
        <w:rPr>
          <w:noProof/>
        </w:rPr>
      </w:pPr>
      <w:bookmarkStart w:id="32" w:name="_ENREF_21"/>
      <w:r w:rsidRPr="006D744C">
        <w:rPr>
          <w:noProof/>
        </w:rPr>
        <w:t xml:space="preserve">Lussier, R.N. &amp; Achua, C.F. 2010, </w:t>
      </w:r>
      <w:r w:rsidRPr="006D744C">
        <w:rPr>
          <w:i/>
          <w:noProof/>
        </w:rPr>
        <w:t>Leadership : theory, application, skill development</w:t>
      </w:r>
      <w:r w:rsidRPr="006D744C">
        <w:rPr>
          <w:noProof/>
        </w:rPr>
        <w:t>, 4th edn, SouthWestern/Cengage Learning, Australia.</w:t>
      </w:r>
      <w:bookmarkEnd w:id="32"/>
    </w:p>
    <w:p w:rsidR="006D744C" w:rsidRPr="006D744C" w:rsidRDefault="006D744C" w:rsidP="006D744C">
      <w:pPr>
        <w:spacing w:before="120" w:after="0" w:line="240" w:lineRule="auto"/>
        <w:ind w:left="720" w:hanging="720"/>
        <w:rPr>
          <w:noProof/>
        </w:rPr>
      </w:pPr>
      <w:bookmarkStart w:id="33" w:name="_ENREF_22"/>
      <w:r w:rsidRPr="006D744C">
        <w:rPr>
          <w:noProof/>
        </w:rPr>
        <w:t xml:space="preserve">Macnamara, J.R. 2005, </w:t>
      </w:r>
      <w:r w:rsidRPr="006D744C">
        <w:rPr>
          <w:i/>
          <w:noProof/>
        </w:rPr>
        <w:t>Jim Macnamara's public relations handbook</w:t>
      </w:r>
      <w:r w:rsidRPr="006D744C">
        <w:rPr>
          <w:noProof/>
        </w:rPr>
        <w:t>, 5th edn, Archipelago Press, Broadway, N.S.W.</w:t>
      </w:r>
      <w:bookmarkEnd w:id="33"/>
    </w:p>
    <w:p w:rsidR="006D744C" w:rsidRPr="006D744C" w:rsidRDefault="006D744C" w:rsidP="006D744C">
      <w:pPr>
        <w:spacing w:before="120" w:after="0" w:line="240" w:lineRule="auto"/>
        <w:ind w:left="720" w:hanging="720"/>
        <w:rPr>
          <w:noProof/>
        </w:rPr>
      </w:pPr>
      <w:bookmarkStart w:id="34" w:name="_ENREF_23"/>
      <w:r w:rsidRPr="006D744C">
        <w:rPr>
          <w:noProof/>
        </w:rPr>
        <w:t xml:space="preserve">McShane, S.L., Travaglione, A. &amp; Olekalns, M. 2009, </w:t>
      </w:r>
      <w:r w:rsidRPr="006D744C">
        <w:rPr>
          <w:i/>
          <w:noProof/>
        </w:rPr>
        <w:t>Organisational behaviour on the Pacific rim</w:t>
      </w:r>
      <w:r w:rsidRPr="006D744C">
        <w:rPr>
          <w:noProof/>
        </w:rPr>
        <w:t>, 3 rd edition. edn, McGraw-Hill, North Ryde, N.S.W.</w:t>
      </w:r>
      <w:bookmarkEnd w:id="34"/>
    </w:p>
    <w:p w:rsidR="006D744C" w:rsidRPr="006D744C" w:rsidRDefault="006D744C" w:rsidP="006D744C">
      <w:pPr>
        <w:spacing w:before="120" w:after="0" w:line="240" w:lineRule="auto"/>
        <w:ind w:left="720" w:hanging="720"/>
        <w:rPr>
          <w:noProof/>
        </w:rPr>
      </w:pPr>
      <w:bookmarkStart w:id="35" w:name="_ENREF_24"/>
      <w:r w:rsidRPr="006D744C">
        <w:rPr>
          <w:noProof/>
        </w:rPr>
        <w:t>Pahl, N. 2008, 'The Role of Emotional Intelligence in Leadership'.</w:t>
      </w:r>
      <w:bookmarkEnd w:id="35"/>
    </w:p>
    <w:p w:rsidR="006D744C" w:rsidRPr="006D744C" w:rsidRDefault="006D744C" w:rsidP="006D744C">
      <w:pPr>
        <w:spacing w:before="120" w:after="0" w:line="240" w:lineRule="auto"/>
        <w:ind w:left="720" w:hanging="720"/>
        <w:rPr>
          <w:noProof/>
        </w:rPr>
      </w:pPr>
      <w:bookmarkStart w:id="36" w:name="_ENREF_25"/>
      <w:r w:rsidRPr="006D744C">
        <w:rPr>
          <w:noProof/>
        </w:rPr>
        <w:t xml:space="preserve">Pride, W.M., Hughes, R.J. &amp; Kapoor, J.R. 2009, </w:t>
      </w:r>
      <w:r w:rsidRPr="006D744C">
        <w:rPr>
          <w:i/>
          <w:noProof/>
        </w:rPr>
        <w:t>Foundations of business</w:t>
      </w:r>
      <w:r w:rsidRPr="006D744C">
        <w:rPr>
          <w:noProof/>
        </w:rPr>
        <w:t>, 2nd edn, Houghton Mifflin Harcourt Pub., Boston.</w:t>
      </w:r>
      <w:bookmarkEnd w:id="36"/>
    </w:p>
    <w:p w:rsidR="006D744C" w:rsidRPr="006D744C" w:rsidRDefault="006D744C" w:rsidP="006D744C">
      <w:pPr>
        <w:spacing w:before="120" w:after="0" w:line="240" w:lineRule="auto"/>
        <w:ind w:left="720" w:hanging="720"/>
        <w:rPr>
          <w:noProof/>
        </w:rPr>
      </w:pPr>
      <w:bookmarkStart w:id="37" w:name="_ENREF_26"/>
      <w:r w:rsidRPr="006D744C">
        <w:rPr>
          <w:noProof/>
        </w:rPr>
        <w:t xml:space="preserve">Quinn, R.E. 2011, </w:t>
      </w:r>
      <w:r w:rsidRPr="006D744C">
        <w:rPr>
          <w:i/>
          <w:noProof/>
        </w:rPr>
        <w:t>Becoming a master manager : a competing values approach</w:t>
      </w:r>
      <w:r w:rsidRPr="006D744C">
        <w:rPr>
          <w:noProof/>
        </w:rPr>
        <w:t>, 5 edn, Hoboken, NJ : Wiley.</w:t>
      </w:r>
      <w:bookmarkEnd w:id="37"/>
    </w:p>
    <w:p w:rsidR="006D744C" w:rsidRPr="006D744C" w:rsidRDefault="006D744C" w:rsidP="006D744C">
      <w:pPr>
        <w:spacing w:before="120" w:after="0" w:line="240" w:lineRule="auto"/>
        <w:ind w:left="720" w:hanging="720"/>
        <w:rPr>
          <w:noProof/>
        </w:rPr>
      </w:pPr>
      <w:bookmarkStart w:id="38" w:name="_ENREF_27"/>
      <w:r w:rsidRPr="006D744C">
        <w:rPr>
          <w:noProof/>
        </w:rPr>
        <w:t xml:space="preserve">Robbins, S.P., Waters-Marsh, T. &amp; Millett, B. 2004, </w:t>
      </w:r>
      <w:r w:rsidRPr="006D744C">
        <w:rPr>
          <w:i/>
          <w:noProof/>
        </w:rPr>
        <w:t>Organisational behaviour</w:t>
      </w:r>
      <w:r w:rsidRPr="006D744C">
        <w:rPr>
          <w:noProof/>
        </w:rPr>
        <w:t>, 4th edn, Pearson Education, Frenchs Forest, N.S.W.</w:t>
      </w:r>
      <w:bookmarkEnd w:id="38"/>
    </w:p>
    <w:p w:rsidR="006D744C" w:rsidRPr="006D744C" w:rsidRDefault="006D744C" w:rsidP="006D744C">
      <w:pPr>
        <w:spacing w:before="120" w:after="0" w:line="240" w:lineRule="auto"/>
        <w:ind w:left="720" w:hanging="720"/>
        <w:rPr>
          <w:noProof/>
        </w:rPr>
      </w:pPr>
      <w:bookmarkStart w:id="39" w:name="_ENREF_28"/>
      <w:r w:rsidRPr="006D744C">
        <w:rPr>
          <w:noProof/>
        </w:rPr>
        <w:t xml:space="preserve">Rounds, J.L. &amp; Segner, R.O. 2011, </w:t>
      </w:r>
      <w:r w:rsidRPr="006D744C">
        <w:rPr>
          <w:i/>
          <w:noProof/>
        </w:rPr>
        <w:t>Construction supervision</w:t>
      </w:r>
      <w:r w:rsidRPr="006D744C">
        <w:rPr>
          <w:noProof/>
        </w:rPr>
        <w:t>, Wiley, Hoboken, N.J.</w:t>
      </w:r>
      <w:bookmarkEnd w:id="39"/>
    </w:p>
    <w:p w:rsidR="006D744C" w:rsidRPr="006D744C" w:rsidRDefault="006D744C" w:rsidP="006D744C">
      <w:pPr>
        <w:spacing w:before="120" w:after="0" w:line="240" w:lineRule="auto"/>
        <w:ind w:left="720" w:hanging="720"/>
        <w:rPr>
          <w:noProof/>
        </w:rPr>
      </w:pPr>
      <w:bookmarkStart w:id="40" w:name="_ENREF_29"/>
      <w:r w:rsidRPr="006D744C">
        <w:rPr>
          <w:noProof/>
        </w:rPr>
        <w:t xml:space="preserve">Vroom, V.H. &amp; Yetton, P.W. 1973, </w:t>
      </w:r>
      <w:r w:rsidRPr="006D744C">
        <w:rPr>
          <w:i/>
          <w:noProof/>
        </w:rPr>
        <w:t>Leadership and decision-making</w:t>
      </w:r>
      <w:r w:rsidRPr="006D744C">
        <w:rPr>
          <w:noProof/>
        </w:rPr>
        <w:t>, University of Pittsburgh Press, Pittsburgh.</w:t>
      </w:r>
      <w:bookmarkEnd w:id="40"/>
    </w:p>
    <w:p w:rsidR="006D744C" w:rsidRDefault="006D744C" w:rsidP="006D744C">
      <w:pPr>
        <w:spacing w:line="240" w:lineRule="auto"/>
        <w:rPr>
          <w:noProof/>
        </w:rPr>
      </w:pPr>
    </w:p>
    <w:p w:rsidR="006D744C" w:rsidRPr="00B465EA" w:rsidRDefault="00AC13BF" w:rsidP="006D744C">
      <w:r w:rsidRPr="00B465EA">
        <w:fldChar w:fldCharType="end"/>
      </w:r>
    </w:p>
    <w:p w:rsidR="00B465EA" w:rsidRPr="00B465EA" w:rsidRDefault="00B465EA" w:rsidP="006D744C"/>
    <w:sectPr w:rsidR="00B465EA" w:rsidRPr="00B465EA" w:rsidSect="000D434A">
      <w:footerReference w:type="default" r:id="rId30"/>
      <w:pgSz w:w="11906" w:h="16838" w:code="9"/>
      <w:pgMar w:top="1440" w:right="1440" w:bottom="1843"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6DA7" w:rsidRDefault="00006DA7">
      <w:pPr>
        <w:spacing w:after="0" w:line="240" w:lineRule="auto"/>
      </w:pPr>
      <w:r>
        <w:separator/>
      </w:r>
    </w:p>
  </w:endnote>
  <w:endnote w:type="continuationSeparator" w:id="0">
    <w:p w:rsidR="00006DA7" w:rsidRDefault="00006D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dobe Hebrew">
    <w:panose1 w:val="00000000000000000000"/>
    <w:charset w:val="00"/>
    <w:family w:val="roman"/>
    <w:notTrueType/>
    <w:pitch w:val="variable"/>
    <w:sig w:usb0="8000086F" w:usb1="4000204A" w:usb2="00000000" w:usb3="00000000" w:csb0="0000002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Cs w:val="20"/>
      </w:rPr>
      <w:id w:val="1804336595"/>
      <w:docPartObj>
        <w:docPartGallery w:val="Page Numbers (Bottom of Page)"/>
        <w:docPartUnique/>
      </w:docPartObj>
    </w:sdtPr>
    <w:sdtContent>
      <w:sdt>
        <w:sdtPr>
          <w:rPr>
            <w:szCs w:val="20"/>
          </w:rPr>
          <w:id w:val="100066652"/>
          <w:docPartObj>
            <w:docPartGallery w:val="Page Numbers (Top of Page)"/>
            <w:docPartUnique/>
          </w:docPartObj>
        </w:sdtPr>
        <w:sdtContent>
          <w:p w:rsidR="000D434A" w:rsidRPr="00A26754" w:rsidRDefault="000D434A" w:rsidP="00B465EA">
            <w:pPr>
              <w:pStyle w:val="Footer"/>
              <w:ind w:left="-142" w:hanging="425"/>
              <w:jc w:val="right"/>
              <w:rPr>
                <w:szCs w:val="20"/>
              </w:rPr>
            </w:pPr>
            <w:r>
              <w:rPr>
                <w:szCs w:val="20"/>
              </w:rPr>
              <w:t xml:space="preserve"> </w:t>
            </w:r>
            <w:r>
              <w:rPr>
                <w:szCs w:val="20"/>
              </w:rPr>
              <w:tab/>
              <w:t xml:space="preserve">Student ID: 1098306                            Report: Leadership Styles                           </w:t>
            </w:r>
            <w:r w:rsidRPr="00A26754">
              <w:rPr>
                <w:szCs w:val="20"/>
              </w:rPr>
              <w:t xml:space="preserve">Page </w:t>
            </w:r>
            <w:r w:rsidRPr="00A26754">
              <w:rPr>
                <w:b/>
                <w:bCs/>
                <w:szCs w:val="20"/>
              </w:rPr>
              <w:fldChar w:fldCharType="begin"/>
            </w:r>
            <w:r w:rsidRPr="00A26754">
              <w:rPr>
                <w:b/>
                <w:bCs/>
                <w:szCs w:val="20"/>
              </w:rPr>
              <w:instrText xml:space="preserve"> PAGE </w:instrText>
            </w:r>
            <w:r w:rsidRPr="00A26754">
              <w:rPr>
                <w:b/>
                <w:bCs/>
                <w:szCs w:val="20"/>
              </w:rPr>
              <w:fldChar w:fldCharType="separate"/>
            </w:r>
            <w:r w:rsidR="00957C6A">
              <w:rPr>
                <w:b/>
                <w:bCs/>
                <w:noProof/>
                <w:szCs w:val="20"/>
              </w:rPr>
              <w:t>4</w:t>
            </w:r>
            <w:r w:rsidRPr="00A26754">
              <w:rPr>
                <w:b/>
                <w:bCs/>
                <w:szCs w:val="20"/>
              </w:rPr>
              <w:fldChar w:fldCharType="end"/>
            </w:r>
            <w:r w:rsidRPr="00A26754">
              <w:rPr>
                <w:szCs w:val="20"/>
              </w:rPr>
              <w:t xml:space="preserve"> of </w:t>
            </w:r>
            <w:r w:rsidRPr="00A26754">
              <w:rPr>
                <w:b/>
                <w:bCs/>
                <w:szCs w:val="20"/>
              </w:rPr>
              <w:fldChar w:fldCharType="begin"/>
            </w:r>
            <w:r w:rsidRPr="00A26754">
              <w:rPr>
                <w:b/>
                <w:bCs/>
                <w:szCs w:val="20"/>
              </w:rPr>
              <w:instrText xml:space="preserve"> NUMPAGES  </w:instrText>
            </w:r>
            <w:r w:rsidRPr="00A26754">
              <w:rPr>
                <w:b/>
                <w:bCs/>
                <w:szCs w:val="20"/>
              </w:rPr>
              <w:fldChar w:fldCharType="separate"/>
            </w:r>
            <w:r w:rsidR="00957C6A">
              <w:rPr>
                <w:b/>
                <w:bCs/>
                <w:noProof/>
                <w:szCs w:val="20"/>
              </w:rPr>
              <w:t>13</w:t>
            </w:r>
            <w:r w:rsidRPr="00A26754">
              <w:rPr>
                <w:b/>
                <w:bCs/>
                <w:szCs w:val="20"/>
              </w:rPr>
              <w:fldChar w:fldCharType="end"/>
            </w:r>
          </w:p>
        </w:sdtContent>
      </w:sdt>
    </w:sdtContent>
  </w:sdt>
  <w:p w:rsidR="000D434A" w:rsidRPr="00A26754" w:rsidRDefault="000D434A">
    <w:pPr>
      <w:pStyle w:val="Footer"/>
      <w:rPr>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6DA7" w:rsidRDefault="00006DA7">
      <w:pPr>
        <w:spacing w:after="0" w:line="240" w:lineRule="auto"/>
      </w:pPr>
      <w:r>
        <w:separator/>
      </w:r>
    </w:p>
  </w:footnote>
  <w:footnote w:type="continuationSeparator" w:id="0">
    <w:p w:rsidR="00006DA7" w:rsidRDefault="00006D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45B04"/>
    <w:multiLevelType w:val="hybridMultilevel"/>
    <w:tmpl w:val="C2666E1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E7A0E22"/>
    <w:multiLevelType w:val="multilevel"/>
    <w:tmpl w:val="3ABC9A6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20FE699B"/>
    <w:multiLevelType w:val="multilevel"/>
    <w:tmpl w:val="58DE9E6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284D4565"/>
    <w:multiLevelType w:val="hybridMultilevel"/>
    <w:tmpl w:val="71B6CCC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2AD02516"/>
    <w:multiLevelType w:val="hybridMultilevel"/>
    <w:tmpl w:val="2E18C05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38775E8F"/>
    <w:multiLevelType w:val="hybridMultilevel"/>
    <w:tmpl w:val="9A0EB20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4009526A"/>
    <w:multiLevelType w:val="hybridMultilevel"/>
    <w:tmpl w:val="CCA6BB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47DA30C6"/>
    <w:multiLevelType w:val="hybridMultilevel"/>
    <w:tmpl w:val="71B6CCC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4D7960ED"/>
    <w:multiLevelType w:val="hybridMultilevel"/>
    <w:tmpl w:val="71B6CCC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50B43D52"/>
    <w:multiLevelType w:val="hybridMultilevel"/>
    <w:tmpl w:val="835CC9A2"/>
    <w:lvl w:ilvl="0" w:tplc="00DC44C8">
      <w:start w:val="1"/>
      <w:numFmt w:val="bullet"/>
      <w:lvlText w:val=""/>
      <w:lvlJc w:val="left"/>
      <w:pPr>
        <w:tabs>
          <w:tab w:val="num" w:pos="720"/>
        </w:tabs>
        <w:ind w:left="720" w:hanging="360"/>
      </w:pPr>
      <w:rPr>
        <w:rFonts w:ascii="Wingdings" w:hAnsi="Wingdings" w:hint="default"/>
      </w:rPr>
    </w:lvl>
    <w:lvl w:ilvl="1" w:tplc="153CF3CE" w:tentative="1">
      <w:start w:val="1"/>
      <w:numFmt w:val="bullet"/>
      <w:lvlText w:val=""/>
      <w:lvlJc w:val="left"/>
      <w:pPr>
        <w:tabs>
          <w:tab w:val="num" w:pos="1440"/>
        </w:tabs>
        <w:ind w:left="1440" w:hanging="360"/>
      </w:pPr>
      <w:rPr>
        <w:rFonts w:ascii="Wingdings" w:hAnsi="Wingdings" w:hint="default"/>
      </w:rPr>
    </w:lvl>
    <w:lvl w:ilvl="2" w:tplc="DCF2D7FE" w:tentative="1">
      <w:start w:val="1"/>
      <w:numFmt w:val="bullet"/>
      <w:lvlText w:val=""/>
      <w:lvlJc w:val="left"/>
      <w:pPr>
        <w:tabs>
          <w:tab w:val="num" w:pos="2160"/>
        </w:tabs>
        <w:ind w:left="2160" w:hanging="360"/>
      </w:pPr>
      <w:rPr>
        <w:rFonts w:ascii="Wingdings" w:hAnsi="Wingdings" w:hint="default"/>
      </w:rPr>
    </w:lvl>
    <w:lvl w:ilvl="3" w:tplc="A490AF6C" w:tentative="1">
      <w:start w:val="1"/>
      <w:numFmt w:val="bullet"/>
      <w:lvlText w:val=""/>
      <w:lvlJc w:val="left"/>
      <w:pPr>
        <w:tabs>
          <w:tab w:val="num" w:pos="2880"/>
        </w:tabs>
        <w:ind w:left="2880" w:hanging="360"/>
      </w:pPr>
      <w:rPr>
        <w:rFonts w:ascii="Wingdings" w:hAnsi="Wingdings" w:hint="default"/>
      </w:rPr>
    </w:lvl>
    <w:lvl w:ilvl="4" w:tplc="56C677B6" w:tentative="1">
      <w:start w:val="1"/>
      <w:numFmt w:val="bullet"/>
      <w:lvlText w:val=""/>
      <w:lvlJc w:val="left"/>
      <w:pPr>
        <w:tabs>
          <w:tab w:val="num" w:pos="3600"/>
        </w:tabs>
        <w:ind w:left="3600" w:hanging="360"/>
      </w:pPr>
      <w:rPr>
        <w:rFonts w:ascii="Wingdings" w:hAnsi="Wingdings" w:hint="default"/>
      </w:rPr>
    </w:lvl>
    <w:lvl w:ilvl="5" w:tplc="FEDE2C94" w:tentative="1">
      <w:start w:val="1"/>
      <w:numFmt w:val="bullet"/>
      <w:lvlText w:val=""/>
      <w:lvlJc w:val="left"/>
      <w:pPr>
        <w:tabs>
          <w:tab w:val="num" w:pos="4320"/>
        </w:tabs>
        <w:ind w:left="4320" w:hanging="360"/>
      </w:pPr>
      <w:rPr>
        <w:rFonts w:ascii="Wingdings" w:hAnsi="Wingdings" w:hint="default"/>
      </w:rPr>
    </w:lvl>
    <w:lvl w:ilvl="6" w:tplc="A972EBA0" w:tentative="1">
      <w:start w:val="1"/>
      <w:numFmt w:val="bullet"/>
      <w:lvlText w:val=""/>
      <w:lvlJc w:val="left"/>
      <w:pPr>
        <w:tabs>
          <w:tab w:val="num" w:pos="5040"/>
        </w:tabs>
        <w:ind w:left="5040" w:hanging="360"/>
      </w:pPr>
      <w:rPr>
        <w:rFonts w:ascii="Wingdings" w:hAnsi="Wingdings" w:hint="default"/>
      </w:rPr>
    </w:lvl>
    <w:lvl w:ilvl="7" w:tplc="F77E46D8" w:tentative="1">
      <w:start w:val="1"/>
      <w:numFmt w:val="bullet"/>
      <w:lvlText w:val=""/>
      <w:lvlJc w:val="left"/>
      <w:pPr>
        <w:tabs>
          <w:tab w:val="num" w:pos="5760"/>
        </w:tabs>
        <w:ind w:left="5760" w:hanging="360"/>
      </w:pPr>
      <w:rPr>
        <w:rFonts w:ascii="Wingdings" w:hAnsi="Wingdings" w:hint="default"/>
      </w:rPr>
    </w:lvl>
    <w:lvl w:ilvl="8" w:tplc="588EAF8E" w:tentative="1">
      <w:start w:val="1"/>
      <w:numFmt w:val="bullet"/>
      <w:lvlText w:val=""/>
      <w:lvlJc w:val="left"/>
      <w:pPr>
        <w:tabs>
          <w:tab w:val="num" w:pos="6480"/>
        </w:tabs>
        <w:ind w:left="6480" w:hanging="360"/>
      </w:pPr>
      <w:rPr>
        <w:rFonts w:ascii="Wingdings" w:hAnsi="Wingdings" w:hint="default"/>
      </w:rPr>
    </w:lvl>
  </w:abstractNum>
  <w:abstractNum w:abstractNumId="10">
    <w:nsid w:val="5BAC27C1"/>
    <w:multiLevelType w:val="hybridMultilevel"/>
    <w:tmpl w:val="71B6CCC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616F2D68"/>
    <w:multiLevelType w:val="multilevel"/>
    <w:tmpl w:val="3ABC9A6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6A25669D"/>
    <w:multiLevelType w:val="hybridMultilevel"/>
    <w:tmpl w:val="E5C42E2E"/>
    <w:lvl w:ilvl="0" w:tplc="013CC5D6">
      <w:start w:val="1"/>
      <w:numFmt w:val="bullet"/>
      <w:lvlText w:val=""/>
      <w:lvlJc w:val="left"/>
      <w:pPr>
        <w:tabs>
          <w:tab w:val="num" w:pos="720"/>
        </w:tabs>
        <w:ind w:left="720" w:hanging="360"/>
      </w:pPr>
      <w:rPr>
        <w:rFonts w:ascii="Wingdings" w:hAnsi="Wingdings" w:hint="default"/>
      </w:rPr>
    </w:lvl>
    <w:lvl w:ilvl="1" w:tplc="3522A7CE" w:tentative="1">
      <w:start w:val="1"/>
      <w:numFmt w:val="bullet"/>
      <w:lvlText w:val=""/>
      <w:lvlJc w:val="left"/>
      <w:pPr>
        <w:tabs>
          <w:tab w:val="num" w:pos="1440"/>
        </w:tabs>
        <w:ind w:left="1440" w:hanging="360"/>
      </w:pPr>
      <w:rPr>
        <w:rFonts w:ascii="Wingdings" w:hAnsi="Wingdings" w:hint="default"/>
      </w:rPr>
    </w:lvl>
    <w:lvl w:ilvl="2" w:tplc="1A3E119E" w:tentative="1">
      <w:start w:val="1"/>
      <w:numFmt w:val="bullet"/>
      <w:lvlText w:val=""/>
      <w:lvlJc w:val="left"/>
      <w:pPr>
        <w:tabs>
          <w:tab w:val="num" w:pos="2160"/>
        </w:tabs>
        <w:ind w:left="2160" w:hanging="360"/>
      </w:pPr>
      <w:rPr>
        <w:rFonts w:ascii="Wingdings" w:hAnsi="Wingdings" w:hint="default"/>
      </w:rPr>
    </w:lvl>
    <w:lvl w:ilvl="3" w:tplc="37AEA0FC" w:tentative="1">
      <w:start w:val="1"/>
      <w:numFmt w:val="bullet"/>
      <w:lvlText w:val=""/>
      <w:lvlJc w:val="left"/>
      <w:pPr>
        <w:tabs>
          <w:tab w:val="num" w:pos="2880"/>
        </w:tabs>
        <w:ind w:left="2880" w:hanging="360"/>
      </w:pPr>
      <w:rPr>
        <w:rFonts w:ascii="Wingdings" w:hAnsi="Wingdings" w:hint="default"/>
      </w:rPr>
    </w:lvl>
    <w:lvl w:ilvl="4" w:tplc="55FE60D4" w:tentative="1">
      <w:start w:val="1"/>
      <w:numFmt w:val="bullet"/>
      <w:lvlText w:val=""/>
      <w:lvlJc w:val="left"/>
      <w:pPr>
        <w:tabs>
          <w:tab w:val="num" w:pos="3600"/>
        </w:tabs>
        <w:ind w:left="3600" w:hanging="360"/>
      </w:pPr>
      <w:rPr>
        <w:rFonts w:ascii="Wingdings" w:hAnsi="Wingdings" w:hint="default"/>
      </w:rPr>
    </w:lvl>
    <w:lvl w:ilvl="5" w:tplc="09BA884C" w:tentative="1">
      <w:start w:val="1"/>
      <w:numFmt w:val="bullet"/>
      <w:lvlText w:val=""/>
      <w:lvlJc w:val="left"/>
      <w:pPr>
        <w:tabs>
          <w:tab w:val="num" w:pos="4320"/>
        </w:tabs>
        <w:ind w:left="4320" w:hanging="360"/>
      </w:pPr>
      <w:rPr>
        <w:rFonts w:ascii="Wingdings" w:hAnsi="Wingdings" w:hint="default"/>
      </w:rPr>
    </w:lvl>
    <w:lvl w:ilvl="6" w:tplc="488CA25A" w:tentative="1">
      <w:start w:val="1"/>
      <w:numFmt w:val="bullet"/>
      <w:lvlText w:val=""/>
      <w:lvlJc w:val="left"/>
      <w:pPr>
        <w:tabs>
          <w:tab w:val="num" w:pos="5040"/>
        </w:tabs>
        <w:ind w:left="5040" w:hanging="360"/>
      </w:pPr>
      <w:rPr>
        <w:rFonts w:ascii="Wingdings" w:hAnsi="Wingdings" w:hint="default"/>
      </w:rPr>
    </w:lvl>
    <w:lvl w:ilvl="7" w:tplc="C55CD0FE" w:tentative="1">
      <w:start w:val="1"/>
      <w:numFmt w:val="bullet"/>
      <w:lvlText w:val=""/>
      <w:lvlJc w:val="left"/>
      <w:pPr>
        <w:tabs>
          <w:tab w:val="num" w:pos="5760"/>
        </w:tabs>
        <w:ind w:left="5760" w:hanging="360"/>
      </w:pPr>
      <w:rPr>
        <w:rFonts w:ascii="Wingdings" w:hAnsi="Wingdings" w:hint="default"/>
      </w:rPr>
    </w:lvl>
    <w:lvl w:ilvl="8" w:tplc="29565170" w:tentative="1">
      <w:start w:val="1"/>
      <w:numFmt w:val="bullet"/>
      <w:lvlText w:val=""/>
      <w:lvlJc w:val="left"/>
      <w:pPr>
        <w:tabs>
          <w:tab w:val="num" w:pos="6480"/>
        </w:tabs>
        <w:ind w:left="6480" w:hanging="360"/>
      </w:pPr>
      <w:rPr>
        <w:rFonts w:ascii="Wingdings" w:hAnsi="Wingdings" w:hint="default"/>
      </w:rPr>
    </w:lvl>
  </w:abstractNum>
  <w:abstractNum w:abstractNumId="13">
    <w:nsid w:val="6F98626F"/>
    <w:multiLevelType w:val="hybridMultilevel"/>
    <w:tmpl w:val="71B6CCC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76B12C2F"/>
    <w:multiLevelType w:val="hybridMultilevel"/>
    <w:tmpl w:val="6076FCFC"/>
    <w:lvl w:ilvl="0" w:tplc="E81E542C">
      <w:start w:val="1"/>
      <w:numFmt w:val="bullet"/>
      <w:lvlText w:val=""/>
      <w:lvlJc w:val="left"/>
      <w:pPr>
        <w:tabs>
          <w:tab w:val="num" w:pos="720"/>
        </w:tabs>
        <w:ind w:left="720" w:hanging="360"/>
      </w:pPr>
      <w:rPr>
        <w:rFonts w:ascii="Wingdings" w:hAnsi="Wingdings" w:hint="default"/>
      </w:rPr>
    </w:lvl>
    <w:lvl w:ilvl="1" w:tplc="7528FC16" w:tentative="1">
      <w:start w:val="1"/>
      <w:numFmt w:val="bullet"/>
      <w:lvlText w:val=""/>
      <w:lvlJc w:val="left"/>
      <w:pPr>
        <w:tabs>
          <w:tab w:val="num" w:pos="1440"/>
        </w:tabs>
        <w:ind w:left="1440" w:hanging="360"/>
      </w:pPr>
      <w:rPr>
        <w:rFonts w:ascii="Wingdings" w:hAnsi="Wingdings" w:hint="default"/>
      </w:rPr>
    </w:lvl>
    <w:lvl w:ilvl="2" w:tplc="70AABF56" w:tentative="1">
      <w:start w:val="1"/>
      <w:numFmt w:val="bullet"/>
      <w:lvlText w:val=""/>
      <w:lvlJc w:val="left"/>
      <w:pPr>
        <w:tabs>
          <w:tab w:val="num" w:pos="2160"/>
        </w:tabs>
        <w:ind w:left="2160" w:hanging="360"/>
      </w:pPr>
      <w:rPr>
        <w:rFonts w:ascii="Wingdings" w:hAnsi="Wingdings" w:hint="default"/>
      </w:rPr>
    </w:lvl>
    <w:lvl w:ilvl="3" w:tplc="F5BCAF98" w:tentative="1">
      <w:start w:val="1"/>
      <w:numFmt w:val="bullet"/>
      <w:lvlText w:val=""/>
      <w:lvlJc w:val="left"/>
      <w:pPr>
        <w:tabs>
          <w:tab w:val="num" w:pos="2880"/>
        </w:tabs>
        <w:ind w:left="2880" w:hanging="360"/>
      </w:pPr>
      <w:rPr>
        <w:rFonts w:ascii="Wingdings" w:hAnsi="Wingdings" w:hint="default"/>
      </w:rPr>
    </w:lvl>
    <w:lvl w:ilvl="4" w:tplc="040CA698" w:tentative="1">
      <w:start w:val="1"/>
      <w:numFmt w:val="bullet"/>
      <w:lvlText w:val=""/>
      <w:lvlJc w:val="left"/>
      <w:pPr>
        <w:tabs>
          <w:tab w:val="num" w:pos="3600"/>
        </w:tabs>
        <w:ind w:left="3600" w:hanging="360"/>
      </w:pPr>
      <w:rPr>
        <w:rFonts w:ascii="Wingdings" w:hAnsi="Wingdings" w:hint="default"/>
      </w:rPr>
    </w:lvl>
    <w:lvl w:ilvl="5" w:tplc="A094E0E6" w:tentative="1">
      <w:start w:val="1"/>
      <w:numFmt w:val="bullet"/>
      <w:lvlText w:val=""/>
      <w:lvlJc w:val="left"/>
      <w:pPr>
        <w:tabs>
          <w:tab w:val="num" w:pos="4320"/>
        </w:tabs>
        <w:ind w:left="4320" w:hanging="360"/>
      </w:pPr>
      <w:rPr>
        <w:rFonts w:ascii="Wingdings" w:hAnsi="Wingdings" w:hint="default"/>
      </w:rPr>
    </w:lvl>
    <w:lvl w:ilvl="6" w:tplc="7326F60E" w:tentative="1">
      <w:start w:val="1"/>
      <w:numFmt w:val="bullet"/>
      <w:lvlText w:val=""/>
      <w:lvlJc w:val="left"/>
      <w:pPr>
        <w:tabs>
          <w:tab w:val="num" w:pos="5040"/>
        </w:tabs>
        <w:ind w:left="5040" w:hanging="360"/>
      </w:pPr>
      <w:rPr>
        <w:rFonts w:ascii="Wingdings" w:hAnsi="Wingdings" w:hint="default"/>
      </w:rPr>
    </w:lvl>
    <w:lvl w:ilvl="7" w:tplc="F886EB3A" w:tentative="1">
      <w:start w:val="1"/>
      <w:numFmt w:val="bullet"/>
      <w:lvlText w:val=""/>
      <w:lvlJc w:val="left"/>
      <w:pPr>
        <w:tabs>
          <w:tab w:val="num" w:pos="5760"/>
        </w:tabs>
        <w:ind w:left="5760" w:hanging="360"/>
      </w:pPr>
      <w:rPr>
        <w:rFonts w:ascii="Wingdings" w:hAnsi="Wingdings" w:hint="default"/>
      </w:rPr>
    </w:lvl>
    <w:lvl w:ilvl="8" w:tplc="D7961EBC" w:tentative="1">
      <w:start w:val="1"/>
      <w:numFmt w:val="bullet"/>
      <w:lvlText w:val=""/>
      <w:lvlJc w:val="left"/>
      <w:pPr>
        <w:tabs>
          <w:tab w:val="num" w:pos="6480"/>
        </w:tabs>
        <w:ind w:left="6480" w:hanging="360"/>
      </w:pPr>
      <w:rPr>
        <w:rFonts w:ascii="Wingdings" w:hAnsi="Wingdings" w:hint="default"/>
      </w:rPr>
    </w:lvl>
  </w:abstractNum>
  <w:abstractNum w:abstractNumId="15">
    <w:nsid w:val="7DA15315"/>
    <w:multiLevelType w:val="hybridMultilevel"/>
    <w:tmpl w:val="348A1DB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2"/>
  </w:num>
  <w:num w:numId="2">
    <w:abstractNumId w:val="14"/>
  </w:num>
  <w:num w:numId="3">
    <w:abstractNumId w:val="9"/>
  </w:num>
  <w:num w:numId="4">
    <w:abstractNumId w:val="6"/>
  </w:num>
  <w:num w:numId="5">
    <w:abstractNumId w:val="5"/>
  </w:num>
  <w:num w:numId="6">
    <w:abstractNumId w:val="15"/>
  </w:num>
  <w:num w:numId="7">
    <w:abstractNumId w:val="11"/>
  </w:num>
  <w:num w:numId="8">
    <w:abstractNumId w:val="2"/>
  </w:num>
  <w:num w:numId="9">
    <w:abstractNumId w:val="1"/>
  </w:num>
  <w:num w:numId="10">
    <w:abstractNumId w:val="8"/>
  </w:num>
  <w:num w:numId="11">
    <w:abstractNumId w:val="13"/>
  </w:num>
  <w:num w:numId="12">
    <w:abstractNumId w:val="10"/>
  </w:num>
  <w:num w:numId="13">
    <w:abstractNumId w:val="7"/>
  </w:num>
  <w:num w:numId="14">
    <w:abstractNumId w:val="3"/>
  </w:num>
  <w:num w:numId="15">
    <w:abstractNumId w:val="4"/>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ayout" w:val="&lt;ENLayout&gt;&lt;Style&gt;Harvard_(UTS)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p9pedwd9a0x5esedw29pf0sbwtw5wdtfxted&quot;&gt;Sophia EndNote Library38&lt;record-ids&gt;&lt;item&gt;536&lt;/item&gt;&lt;item&gt;600&lt;/item&gt;&lt;item&gt;708&lt;/item&gt;&lt;item&gt;2274&lt;/item&gt;&lt;item&gt;2275&lt;/item&gt;&lt;item&gt;2279&lt;/item&gt;&lt;item&gt;2287&lt;/item&gt;&lt;item&gt;2289&lt;/item&gt;&lt;item&gt;2333&lt;/item&gt;&lt;item&gt;2339&lt;/item&gt;&lt;item&gt;2355&lt;/item&gt;&lt;item&gt;2362&lt;/item&gt;&lt;item&gt;2376&lt;/item&gt;&lt;item&gt;2383&lt;/item&gt;&lt;item&gt;2384&lt;/item&gt;&lt;item&gt;2417&lt;/item&gt;&lt;item&gt;2801&lt;/item&gt;&lt;item&gt;2802&lt;/item&gt;&lt;item&gt;2803&lt;/item&gt;&lt;item&gt;2959&lt;/item&gt;&lt;item&gt;2976&lt;/item&gt;&lt;item&gt;2979&lt;/item&gt;&lt;item&gt;2980&lt;/item&gt;&lt;item&gt;2983&lt;/item&gt;&lt;item&gt;2985&lt;/item&gt;&lt;item&gt;2992&lt;/item&gt;&lt;item&gt;2999&lt;/item&gt;&lt;item&gt;3095&lt;/item&gt;&lt;item&gt;3099&lt;/item&gt;&lt;item&gt;3103&lt;/item&gt;&lt;/record-ids&gt;&lt;/item&gt;&lt;/Libraries&gt;"/>
  </w:docVars>
  <w:rsids>
    <w:rsidRoot w:val="00BB5608"/>
    <w:rsid w:val="00006DA7"/>
    <w:rsid w:val="0001225F"/>
    <w:rsid w:val="00020952"/>
    <w:rsid w:val="00020D74"/>
    <w:rsid w:val="000216EB"/>
    <w:rsid w:val="00032DC0"/>
    <w:rsid w:val="000346CC"/>
    <w:rsid w:val="0005333F"/>
    <w:rsid w:val="00080D9E"/>
    <w:rsid w:val="00096DDE"/>
    <w:rsid w:val="000A028B"/>
    <w:rsid w:val="000C0EB3"/>
    <w:rsid w:val="000C236E"/>
    <w:rsid w:val="000D434A"/>
    <w:rsid w:val="000D5C6F"/>
    <w:rsid w:val="000E1080"/>
    <w:rsid w:val="000F4711"/>
    <w:rsid w:val="0010527F"/>
    <w:rsid w:val="00105C55"/>
    <w:rsid w:val="00113F85"/>
    <w:rsid w:val="001167BC"/>
    <w:rsid w:val="00120255"/>
    <w:rsid w:val="00121E71"/>
    <w:rsid w:val="00144D04"/>
    <w:rsid w:val="0015510E"/>
    <w:rsid w:val="00164A5A"/>
    <w:rsid w:val="00184D2B"/>
    <w:rsid w:val="001A63CC"/>
    <w:rsid w:val="001C34B2"/>
    <w:rsid w:val="001C70F9"/>
    <w:rsid w:val="001D5ED3"/>
    <w:rsid w:val="001E4810"/>
    <w:rsid w:val="001E57DD"/>
    <w:rsid w:val="001F1595"/>
    <w:rsid w:val="001F27A8"/>
    <w:rsid w:val="001F778A"/>
    <w:rsid w:val="002072A4"/>
    <w:rsid w:val="00211C47"/>
    <w:rsid w:val="0021496B"/>
    <w:rsid w:val="00217392"/>
    <w:rsid w:val="002358B6"/>
    <w:rsid w:val="00236C04"/>
    <w:rsid w:val="002423B0"/>
    <w:rsid w:val="00251779"/>
    <w:rsid w:val="00275CBE"/>
    <w:rsid w:val="00276A60"/>
    <w:rsid w:val="00280CCD"/>
    <w:rsid w:val="002A63D0"/>
    <w:rsid w:val="002E331D"/>
    <w:rsid w:val="002F1FB1"/>
    <w:rsid w:val="0030405C"/>
    <w:rsid w:val="00325FA0"/>
    <w:rsid w:val="00343B30"/>
    <w:rsid w:val="00346B65"/>
    <w:rsid w:val="00350822"/>
    <w:rsid w:val="0035721A"/>
    <w:rsid w:val="003638FB"/>
    <w:rsid w:val="00372660"/>
    <w:rsid w:val="003A0E3B"/>
    <w:rsid w:val="003C25F0"/>
    <w:rsid w:val="003F7C18"/>
    <w:rsid w:val="00414C8D"/>
    <w:rsid w:val="00424E37"/>
    <w:rsid w:val="0042637A"/>
    <w:rsid w:val="00445D61"/>
    <w:rsid w:val="00453DDF"/>
    <w:rsid w:val="004619E2"/>
    <w:rsid w:val="004764AC"/>
    <w:rsid w:val="00476D66"/>
    <w:rsid w:val="00477A65"/>
    <w:rsid w:val="00484C74"/>
    <w:rsid w:val="004A7B18"/>
    <w:rsid w:val="004D4C39"/>
    <w:rsid w:val="004E70F4"/>
    <w:rsid w:val="004F3BBF"/>
    <w:rsid w:val="005023AD"/>
    <w:rsid w:val="005149FB"/>
    <w:rsid w:val="00542FF7"/>
    <w:rsid w:val="00545314"/>
    <w:rsid w:val="00583270"/>
    <w:rsid w:val="00583F05"/>
    <w:rsid w:val="00593582"/>
    <w:rsid w:val="005A336E"/>
    <w:rsid w:val="005B1130"/>
    <w:rsid w:val="005B2C53"/>
    <w:rsid w:val="005B2DBC"/>
    <w:rsid w:val="005D2860"/>
    <w:rsid w:val="005D7793"/>
    <w:rsid w:val="005E22CE"/>
    <w:rsid w:val="005F5059"/>
    <w:rsid w:val="0064723C"/>
    <w:rsid w:val="006502C1"/>
    <w:rsid w:val="006563C2"/>
    <w:rsid w:val="0065669C"/>
    <w:rsid w:val="00666D7D"/>
    <w:rsid w:val="00670EDA"/>
    <w:rsid w:val="006714F8"/>
    <w:rsid w:val="006861CF"/>
    <w:rsid w:val="006C5906"/>
    <w:rsid w:val="006D3B86"/>
    <w:rsid w:val="006D6884"/>
    <w:rsid w:val="006D744C"/>
    <w:rsid w:val="006E1650"/>
    <w:rsid w:val="006E2ADE"/>
    <w:rsid w:val="006E6F52"/>
    <w:rsid w:val="00701C8F"/>
    <w:rsid w:val="00712128"/>
    <w:rsid w:val="00720E71"/>
    <w:rsid w:val="00726A34"/>
    <w:rsid w:val="00744D3E"/>
    <w:rsid w:val="007467B7"/>
    <w:rsid w:val="0075207A"/>
    <w:rsid w:val="00757F2D"/>
    <w:rsid w:val="007A42F5"/>
    <w:rsid w:val="007E3C62"/>
    <w:rsid w:val="008203F1"/>
    <w:rsid w:val="00851AEF"/>
    <w:rsid w:val="00854B9D"/>
    <w:rsid w:val="0085757E"/>
    <w:rsid w:val="008B0935"/>
    <w:rsid w:val="008B60EC"/>
    <w:rsid w:val="008C521E"/>
    <w:rsid w:val="008D01DA"/>
    <w:rsid w:val="008E3460"/>
    <w:rsid w:val="008F6757"/>
    <w:rsid w:val="00900B50"/>
    <w:rsid w:val="00901581"/>
    <w:rsid w:val="009054E5"/>
    <w:rsid w:val="009128AF"/>
    <w:rsid w:val="00925A74"/>
    <w:rsid w:val="0092659F"/>
    <w:rsid w:val="0094038D"/>
    <w:rsid w:val="00953F5B"/>
    <w:rsid w:val="00957C6A"/>
    <w:rsid w:val="00976C3B"/>
    <w:rsid w:val="0098780D"/>
    <w:rsid w:val="009E5321"/>
    <w:rsid w:val="009F3583"/>
    <w:rsid w:val="009F6F2F"/>
    <w:rsid w:val="00A26754"/>
    <w:rsid w:val="00A30189"/>
    <w:rsid w:val="00A444A2"/>
    <w:rsid w:val="00A70F60"/>
    <w:rsid w:val="00A7212F"/>
    <w:rsid w:val="00A86A84"/>
    <w:rsid w:val="00A971C8"/>
    <w:rsid w:val="00AC13BF"/>
    <w:rsid w:val="00AD38DC"/>
    <w:rsid w:val="00AE30D5"/>
    <w:rsid w:val="00B011B0"/>
    <w:rsid w:val="00B01750"/>
    <w:rsid w:val="00B23FF1"/>
    <w:rsid w:val="00B465EA"/>
    <w:rsid w:val="00B97068"/>
    <w:rsid w:val="00BB5608"/>
    <w:rsid w:val="00C02CC9"/>
    <w:rsid w:val="00C31E57"/>
    <w:rsid w:val="00C43AD9"/>
    <w:rsid w:val="00C47F0B"/>
    <w:rsid w:val="00C72053"/>
    <w:rsid w:val="00C7510C"/>
    <w:rsid w:val="00C808B3"/>
    <w:rsid w:val="00CA6B90"/>
    <w:rsid w:val="00CC0FFB"/>
    <w:rsid w:val="00CF2E45"/>
    <w:rsid w:val="00D0066C"/>
    <w:rsid w:val="00D012B8"/>
    <w:rsid w:val="00D34BB3"/>
    <w:rsid w:val="00D5738E"/>
    <w:rsid w:val="00D7238E"/>
    <w:rsid w:val="00D80658"/>
    <w:rsid w:val="00D87994"/>
    <w:rsid w:val="00D975D9"/>
    <w:rsid w:val="00DC51CD"/>
    <w:rsid w:val="00DE2B37"/>
    <w:rsid w:val="00DE7EE8"/>
    <w:rsid w:val="00E04D99"/>
    <w:rsid w:val="00E106F7"/>
    <w:rsid w:val="00E26DE8"/>
    <w:rsid w:val="00E515C9"/>
    <w:rsid w:val="00E63BC1"/>
    <w:rsid w:val="00E66D53"/>
    <w:rsid w:val="00E7722F"/>
    <w:rsid w:val="00E9340F"/>
    <w:rsid w:val="00E9597D"/>
    <w:rsid w:val="00EE5202"/>
    <w:rsid w:val="00EF3305"/>
    <w:rsid w:val="00F015D7"/>
    <w:rsid w:val="00F04BFA"/>
    <w:rsid w:val="00F12FDD"/>
    <w:rsid w:val="00F5352B"/>
    <w:rsid w:val="00F6734A"/>
    <w:rsid w:val="00F731AB"/>
    <w:rsid w:val="00F83C81"/>
    <w:rsid w:val="00FC61FF"/>
    <w:rsid w:val="00FD3754"/>
    <w:rsid w:val="00FE0D36"/>
    <w:rsid w:val="00FF607D"/>
  </w:rsids>
  <m:mathPr>
    <m:mathFont m:val="Cambria Math"/>
    <m:brkBin m:val="before"/>
    <m:brkBinSub m:val="--"/>
    <m:smallFrac/>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AU"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3D0"/>
    <w:pPr>
      <w:spacing w:after="200" w:line="276" w:lineRule="auto"/>
    </w:pPr>
    <w:rPr>
      <w:rFonts w:ascii="Times New Roman" w:hAnsi="Times New Roman"/>
      <w:sz w:val="24"/>
      <w:szCs w:val="22"/>
    </w:rPr>
  </w:style>
  <w:style w:type="paragraph" w:styleId="Heading1">
    <w:name w:val="heading 1"/>
    <w:basedOn w:val="Caption"/>
    <w:next w:val="ListParagraph"/>
    <w:link w:val="Heading1Char"/>
    <w:autoRedefine/>
    <w:uiPriority w:val="9"/>
    <w:qFormat/>
    <w:rsid w:val="00477A65"/>
    <w:pPr>
      <w:keepNext/>
      <w:keepLines/>
      <w:spacing w:after="0" w:line="360" w:lineRule="auto"/>
      <w:outlineLvl w:val="0"/>
    </w:pPr>
    <w:rPr>
      <w:rFonts w:ascii="Arial" w:hAnsi="Arial" w:cs="Adobe Hebrew"/>
      <w:bCs w:val="0"/>
      <w:color w:val="auto"/>
      <w:sz w:val="28"/>
      <w:szCs w:val="22"/>
      <w:lang w:val="x-none" w:eastAsia="x-none"/>
    </w:rPr>
  </w:style>
  <w:style w:type="paragraph" w:styleId="Heading2">
    <w:name w:val="heading 2"/>
    <w:basedOn w:val="Normal"/>
    <w:next w:val="Normal"/>
    <w:link w:val="Heading2Char"/>
    <w:uiPriority w:val="9"/>
    <w:unhideWhenUsed/>
    <w:qFormat/>
    <w:rsid w:val="004A7B18"/>
    <w:pPr>
      <w:keepNext/>
      <w:keepLines/>
      <w:spacing w:before="200" w:after="0"/>
      <w:outlineLvl w:val="1"/>
    </w:pPr>
    <w:rPr>
      <w:b/>
      <w:bCs/>
      <w:i/>
      <w:color w:val="000000" w:themeColor="text1"/>
      <w:szCs w:val="26"/>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77A65"/>
    <w:rPr>
      <w:rFonts w:ascii="Arial" w:hAnsi="Arial" w:cs="Adobe Hebrew"/>
      <w:b/>
      <w:sz w:val="28"/>
      <w:szCs w:val="22"/>
      <w:lang w:val="x-none" w:eastAsia="x-none"/>
    </w:rPr>
  </w:style>
  <w:style w:type="paragraph" w:styleId="Caption">
    <w:name w:val="caption"/>
    <w:basedOn w:val="Normal"/>
    <w:next w:val="Normal"/>
    <w:uiPriority w:val="35"/>
    <w:semiHidden/>
    <w:unhideWhenUsed/>
    <w:qFormat/>
    <w:rsid w:val="00343B30"/>
    <w:pPr>
      <w:spacing w:line="240" w:lineRule="auto"/>
    </w:pPr>
    <w:rPr>
      <w:b/>
      <w:bCs/>
      <w:color w:val="4F81BD"/>
      <w:sz w:val="18"/>
      <w:szCs w:val="18"/>
    </w:rPr>
  </w:style>
  <w:style w:type="paragraph" w:styleId="ListParagraph">
    <w:name w:val="List Paragraph"/>
    <w:basedOn w:val="Normal"/>
    <w:uiPriority w:val="34"/>
    <w:qFormat/>
    <w:rsid w:val="00343B30"/>
    <w:pPr>
      <w:ind w:left="720"/>
      <w:contextualSpacing/>
    </w:pPr>
  </w:style>
  <w:style w:type="paragraph" w:styleId="TOCHeading">
    <w:name w:val="TOC Heading"/>
    <w:basedOn w:val="Heading1"/>
    <w:next w:val="Normal"/>
    <w:uiPriority w:val="39"/>
    <w:unhideWhenUsed/>
    <w:qFormat/>
    <w:rsid w:val="002A63D0"/>
    <w:pPr>
      <w:spacing w:line="276" w:lineRule="auto"/>
      <w:outlineLvl w:val="9"/>
    </w:pPr>
    <w:rPr>
      <w:rFonts w:ascii="Cambria" w:hAnsi="Cambria"/>
      <w:bCs/>
      <w:color w:val="365F91"/>
      <w:lang w:val="en-US" w:eastAsia="ja-JP"/>
    </w:rPr>
  </w:style>
  <w:style w:type="paragraph" w:styleId="BalloonText">
    <w:name w:val="Balloon Text"/>
    <w:basedOn w:val="Normal"/>
    <w:link w:val="BalloonTextChar"/>
    <w:uiPriority w:val="99"/>
    <w:semiHidden/>
    <w:unhideWhenUsed/>
    <w:rsid w:val="002A63D0"/>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2A63D0"/>
    <w:rPr>
      <w:rFonts w:ascii="Tahoma" w:hAnsi="Tahoma" w:cs="Tahoma"/>
      <w:sz w:val="16"/>
      <w:szCs w:val="16"/>
    </w:rPr>
  </w:style>
  <w:style w:type="paragraph" w:styleId="NoSpacing">
    <w:name w:val="No Spacing"/>
    <w:link w:val="NoSpacingChar"/>
    <w:uiPriority w:val="1"/>
    <w:qFormat/>
    <w:rsid w:val="002A63D0"/>
    <w:rPr>
      <w:sz w:val="22"/>
      <w:szCs w:val="22"/>
      <w:lang w:val="en-US" w:eastAsia="ja-JP"/>
    </w:rPr>
  </w:style>
  <w:style w:type="character" w:customStyle="1" w:styleId="NoSpacingChar">
    <w:name w:val="No Spacing Char"/>
    <w:link w:val="NoSpacing"/>
    <w:uiPriority w:val="1"/>
    <w:rsid w:val="002A63D0"/>
    <w:rPr>
      <w:sz w:val="22"/>
      <w:szCs w:val="22"/>
      <w:lang w:val="en-US" w:eastAsia="ja-JP" w:bidi="ar-SA"/>
    </w:rPr>
  </w:style>
  <w:style w:type="character" w:customStyle="1" w:styleId="Heading2Char">
    <w:name w:val="Heading 2 Char"/>
    <w:link w:val="Heading2"/>
    <w:uiPriority w:val="9"/>
    <w:rsid w:val="004A7B18"/>
    <w:rPr>
      <w:rFonts w:ascii="Times New Roman" w:hAnsi="Times New Roman"/>
      <w:b/>
      <w:bCs/>
      <w:i/>
      <w:color w:val="000000" w:themeColor="text1"/>
      <w:sz w:val="24"/>
      <w:szCs w:val="26"/>
      <w:lang w:val="x-none" w:eastAsia="x-none"/>
    </w:rPr>
  </w:style>
  <w:style w:type="paragraph" w:customStyle="1" w:styleId="body-paragraph1">
    <w:name w:val="body-paragraph1"/>
    <w:basedOn w:val="Normal"/>
    <w:rsid w:val="004764AC"/>
    <w:pPr>
      <w:spacing w:before="100" w:beforeAutospacing="1" w:after="100" w:afterAutospacing="1" w:line="240" w:lineRule="auto"/>
      <w:ind w:left="2220"/>
    </w:pPr>
    <w:rPr>
      <w:rFonts w:eastAsia="Times New Roman"/>
      <w:szCs w:val="24"/>
    </w:rPr>
  </w:style>
  <w:style w:type="paragraph" w:customStyle="1" w:styleId="Default">
    <w:name w:val="Default"/>
    <w:rsid w:val="00D80658"/>
    <w:pPr>
      <w:autoSpaceDE w:val="0"/>
      <w:autoSpaceDN w:val="0"/>
      <w:adjustRightInd w:val="0"/>
    </w:pPr>
    <w:rPr>
      <w:rFonts w:ascii="Arial" w:hAnsi="Arial" w:cs="Arial"/>
      <w:color w:val="000000"/>
      <w:sz w:val="24"/>
      <w:szCs w:val="24"/>
    </w:rPr>
  </w:style>
  <w:style w:type="paragraph" w:styleId="TOC1">
    <w:name w:val="toc 1"/>
    <w:basedOn w:val="Normal"/>
    <w:next w:val="Normal"/>
    <w:autoRedefine/>
    <w:uiPriority w:val="39"/>
    <w:unhideWhenUsed/>
    <w:rsid w:val="00957C6A"/>
    <w:pPr>
      <w:tabs>
        <w:tab w:val="right" w:leader="dot" w:pos="9016"/>
      </w:tabs>
    </w:pPr>
    <w:rPr>
      <w:noProof/>
      <w:sz w:val="28"/>
    </w:rPr>
  </w:style>
  <w:style w:type="character" w:styleId="Hyperlink">
    <w:name w:val="Hyperlink"/>
    <w:uiPriority w:val="99"/>
    <w:unhideWhenUsed/>
    <w:rsid w:val="00144D04"/>
    <w:rPr>
      <w:color w:val="0000FF"/>
      <w:u w:val="single"/>
    </w:rPr>
  </w:style>
  <w:style w:type="paragraph" w:styleId="Header">
    <w:name w:val="header"/>
    <w:basedOn w:val="Normal"/>
    <w:link w:val="HeaderChar"/>
    <w:uiPriority w:val="99"/>
    <w:unhideWhenUsed/>
    <w:rsid w:val="00A267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6754"/>
    <w:rPr>
      <w:rFonts w:ascii="Times New Roman" w:hAnsi="Times New Roman"/>
      <w:sz w:val="24"/>
      <w:szCs w:val="22"/>
    </w:rPr>
  </w:style>
  <w:style w:type="paragraph" w:styleId="Footer">
    <w:name w:val="footer"/>
    <w:basedOn w:val="Normal"/>
    <w:link w:val="FooterChar"/>
    <w:uiPriority w:val="99"/>
    <w:unhideWhenUsed/>
    <w:rsid w:val="00A267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6754"/>
    <w:rPr>
      <w:rFonts w:ascii="Times New Roman" w:hAnsi="Times New Roman"/>
      <w:sz w:val="24"/>
      <w:szCs w:val="22"/>
    </w:rPr>
  </w:style>
  <w:style w:type="paragraph" w:styleId="TOC2">
    <w:name w:val="toc 2"/>
    <w:basedOn w:val="Normal"/>
    <w:next w:val="Normal"/>
    <w:autoRedefine/>
    <w:uiPriority w:val="39"/>
    <w:unhideWhenUsed/>
    <w:rsid w:val="00A26754"/>
    <w:pPr>
      <w:spacing w:after="100"/>
      <w:ind w:left="240"/>
    </w:pPr>
  </w:style>
  <w:style w:type="table" w:styleId="TableGrid">
    <w:name w:val="Table Grid"/>
    <w:basedOn w:val="TableNormal"/>
    <w:uiPriority w:val="59"/>
    <w:rsid w:val="00A3018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0D434A"/>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n-AU"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3D0"/>
    <w:pPr>
      <w:spacing w:after="200" w:line="276" w:lineRule="auto"/>
    </w:pPr>
    <w:rPr>
      <w:rFonts w:ascii="Times New Roman" w:hAnsi="Times New Roman"/>
      <w:sz w:val="24"/>
      <w:szCs w:val="22"/>
    </w:rPr>
  </w:style>
  <w:style w:type="paragraph" w:styleId="Heading1">
    <w:name w:val="heading 1"/>
    <w:basedOn w:val="Caption"/>
    <w:next w:val="ListParagraph"/>
    <w:link w:val="Heading1Char"/>
    <w:autoRedefine/>
    <w:uiPriority w:val="9"/>
    <w:qFormat/>
    <w:rsid w:val="00477A65"/>
    <w:pPr>
      <w:keepNext/>
      <w:keepLines/>
      <w:spacing w:after="0" w:line="360" w:lineRule="auto"/>
      <w:outlineLvl w:val="0"/>
    </w:pPr>
    <w:rPr>
      <w:rFonts w:ascii="Arial" w:hAnsi="Arial" w:cs="Adobe Hebrew"/>
      <w:bCs w:val="0"/>
      <w:color w:val="auto"/>
      <w:sz w:val="28"/>
      <w:szCs w:val="22"/>
      <w:lang w:val="x-none" w:eastAsia="x-none"/>
    </w:rPr>
  </w:style>
  <w:style w:type="paragraph" w:styleId="Heading2">
    <w:name w:val="heading 2"/>
    <w:basedOn w:val="Normal"/>
    <w:next w:val="Normal"/>
    <w:link w:val="Heading2Char"/>
    <w:uiPriority w:val="9"/>
    <w:unhideWhenUsed/>
    <w:qFormat/>
    <w:rsid w:val="004A7B18"/>
    <w:pPr>
      <w:keepNext/>
      <w:keepLines/>
      <w:spacing w:before="200" w:after="0"/>
      <w:outlineLvl w:val="1"/>
    </w:pPr>
    <w:rPr>
      <w:b/>
      <w:bCs/>
      <w:i/>
      <w:color w:val="000000" w:themeColor="text1"/>
      <w:szCs w:val="26"/>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77A65"/>
    <w:rPr>
      <w:rFonts w:ascii="Arial" w:hAnsi="Arial" w:cs="Adobe Hebrew"/>
      <w:b/>
      <w:sz w:val="28"/>
      <w:szCs w:val="22"/>
      <w:lang w:val="x-none" w:eastAsia="x-none"/>
    </w:rPr>
  </w:style>
  <w:style w:type="paragraph" w:styleId="Caption">
    <w:name w:val="caption"/>
    <w:basedOn w:val="Normal"/>
    <w:next w:val="Normal"/>
    <w:uiPriority w:val="35"/>
    <w:semiHidden/>
    <w:unhideWhenUsed/>
    <w:qFormat/>
    <w:rsid w:val="00343B30"/>
    <w:pPr>
      <w:spacing w:line="240" w:lineRule="auto"/>
    </w:pPr>
    <w:rPr>
      <w:b/>
      <w:bCs/>
      <w:color w:val="4F81BD"/>
      <w:sz w:val="18"/>
      <w:szCs w:val="18"/>
    </w:rPr>
  </w:style>
  <w:style w:type="paragraph" w:styleId="ListParagraph">
    <w:name w:val="List Paragraph"/>
    <w:basedOn w:val="Normal"/>
    <w:uiPriority w:val="34"/>
    <w:qFormat/>
    <w:rsid w:val="00343B30"/>
    <w:pPr>
      <w:ind w:left="720"/>
      <w:contextualSpacing/>
    </w:pPr>
  </w:style>
  <w:style w:type="paragraph" w:styleId="TOCHeading">
    <w:name w:val="TOC Heading"/>
    <w:basedOn w:val="Heading1"/>
    <w:next w:val="Normal"/>
    <w:uiPriority w:val="39"/>
    <w:unhideWhenUsed/>
    <w:qFormat/>
    <w:rsid w:val="002A63D0"/>
    <w:pPr>
      <w:spacing w:line="276" w:lineRule="auto"/>
      <w:outlineLvl w:val="9"/>
    </w:pPr>
    <w:rPr>
      <w:rFonts w:ascii="Cambria" w:hAnsi="Cambria"/>
      <w:bCs/>
      <w:color w:val="365F91"/>
      <w:lang w:val="en-US" w:eastAsia="ja-JP"/>
    </w:rPr>
  </w:style>
  <w:style w:type="paragraph" w:styleId="BalloonText">
    <w:name w:val="Balloon Text"/>
    <w:basedOn w:val="Normal"/>
    <w:link w:val="BalloonTextChar"/>
    <w:uiPriority w:val="99"/>
    <w:semiHidden/>
    <w:unhideWhenUsed/>
    <w:rsid w:val="002A63D0"/>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2A63D0"/>
    <w:rPr>
      <w:rFonts w:ascii="Tahoma" w:hAnsi="Tahoma" w:cs="Tahoma"/>
      <w:sz w:val="16"/>
      <w:szCs w:val="16"/>
    </w:rPr>
  </w:style>
  <w:style w:type="paragraph" w:styleId="NoSpacing">
    <w:name w:val="No Spacing"/>
    <w:link w:val="NoSpacingChar"/>
    <w:uiPriority w:val="1"/>
    <w:qFormat/>
    <w:rsid w:val="002A63D0"/>
    <w:rPr>
      <w:sz w:val="22"/>
      <w:szCs w:val="22"/>
      <w:lang w:val="en-US" w:eastAsia="ja-JP"/>
    </w:rPr>
  </w:style>
  <w:style w:type="character" w:customStyle="1" w:styleId="NoSpacingChar">
    <w:name w:val="No Spacing Char"/>
    <w:link w:val="NoSpacing"/>
    <w:uiPriority w:val="1"/>
    <w:rsid w:val="002A63D0"/>
    <w:rPr>
      <w:sz w:val="22"/>
      <w:szCs w:val="22"/>
      <w:lang w:val="en-US" w:eastAsia="ja-JP" w:bidi="ar-SA"/>
    </w:rPr>
  </w:style>
  <w:style w:type="character" w:customStyle="1" w:styleId="Heading2Char">
    <w:name w:val="Heading 2 Char"/>
    <w:link w:val="Heading2"/>
    <w:uiPriority w:val="9"/>
    <w:rsid w:val="004A7B18"/>
    <w:rPr>
      <w:rFonts w:ascii="Times New Roman" w:hAnsi="Times New Roman"/>
      <w:b/>
      <w:bCs/>
      <w:i/>
      <w:color w:val="000000" w:themeColor="text1"/>
      <w:sz w:val="24"/>
      <w:szCs w:val="26"/>
      <w:lang w:val="x-none" w:eastAsia="x-none"/>
    </w:rPr>
  </w:style>
  <w:style w:type="paragraph" w:customStyle="1" w:styleId="body-paragraph1">
    <w:name w:val="body-paragraph1"/>
    <w:basedOn w:val="Normal"/>
    <w:rsid w:val="004764AC"/>
    <w:pPr>
      <w:spacing w:before="100" w:beforeAutospacing="1" w:after="100" w:afterAutospacing="1" w:line="240" w:lineRule="auto"/>
      <w:ind w:left="2220"/>
    </w:pPr>
    <w:rPr>
      <w:rFonts w:eastAsia="Times New Roman"/>
      <w:szCs w:val="24"/>
    </w:rPr>
  </w:style>
  <w:style w:type="paragraph" w:customStyle="1" w:styleId="Default">
    <w:name w:val="Default"/>
    <w:rsid w:val="00D80658"/>
    <w:pPr>
      <w:autoSpaceDE w:val="0"/>
      <w:autoSpaceDN w:val="0"/>
      <w:adjustRightInd w:val="0"/>
    </w:pPr>
    <w:rPr>
      <w:rFonts w:ascii="Arial" w:hAnsi="Arial" w:cs="Arial"/>
      <w:color w:val="000000"/>
      <w:sz w:val="24"/>
      <w:szCs w:val="24"/>
    </w:rPr>
  </w:style>
  <w:style w:type="paragraph" w:styleId="TOC1">
    <w:name w:val="toc 1"/>
    <w:basedOn w:val="Normal"/>
    <w:next w:val="Normal"/>
    <w:autoRedefine/>
    <w:uiPriority w:val="39"/>
    <w:unhideWhenUsed/>
    <w:rsid w:val="00957C6A"/>
    <w:pPr>
      <w:tabs>
        <w:tab w:val="right" w:leader="dot" w:pos="9016"/>
      </w:tabs>
    </w:pPr>
    <w:rPr>
      <w:noProof/>
      <w:sz w:val="28"/>
    </w:rPr>
  </w:style>
  <w:style w:type="character" w:styleId="Hyperlink">
    <w:name w:val="Hyperlink"/>
    <w:uiPriority w:val="99"/>
    <w:unhideWhenUsed/>
    <w:rsid w:val="00144D04"/>
    <w:rPr>
      <w:color w:val="0000FF"/>
      <w:u w:val="single"/>
    </w:rPr>
  </w:style>
  <w:style w:type="paragraph" w:styleId="Header">
    <w:name w:val="header"/>
    <w:basedOn w:val="Normal"/>
    <w:link w:val="HeaderChar"/>
    <w:uiPriority w:val="99"/>
    <w:unhideWhenUsed/>
    <w:rsid w:val="00A267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6754"/>
    <w:rPr>
      <w:rFonts w:ascii="Times New Roman" w:hAnsi="Times New Roman"/>
      <w:sz w:val="24"/>
      <w:szCs w:val="22"/>
    </w:rPr>
  </w:style>
  <w:style w:type="paragraph" w:styleId="Footer">
    <w:name w:val="footer"/>
    <w:basedOn w:val="Normal"/>
    <w:link w:val="FooterChar"/>
    <w:uiPriority w:val="99"/>
    <w:unhideWhenUsed/>
    <w:rsid w:val="00A267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6754"/>
    <w:rPr>
      <w:rFonts w:ascii="Times New Roman" w:hAnsi="Times New Roman"/>
      <w:sz w:val="24"/>
      <w:szCs w:val="22"/>
    </w:rPr>
  </w:style>
  <w:style w:type="paragraph" w:styleId="TOC2">
    <w:name w:val="toc 2"/>
    <w:basedOn w:val="Normal"/>
    <w:next w:val="Normal"/>
    <w:autoRedefine/>
    <w:uiPriority w:val="39"/>
    <w:unhideWhenUsed/>
    <w:rsid w:val="00A26754"/>
    <w:pPr>
      <w:spacing w:after="100"/>
      <w:ind w:left="240"/>
    </w:pPr>
  </w:style>
  <w:style w:type="table" w:styleId="TableGrid">
    <w:name w:val="Table Grid"/>
    <w:basedOn w:val="TableNormal"/>
    <w:uiPriority w:val="59"/>
    <w:rsid w:val="00A3018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0D434A"/>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0668538">
      <w:bodyDiv w:val="1"/>
      <w:marLeft w:val="0"/>
      <w:marRight w:val="0"/>
      <w:marTop w:val="0"/>
      <w:marBottom w:val="0"/>
      <w:divBdr>
        <w:top w:val="none" w:sz="0" w:space="0" w:color="auto"/>
        <w:left w:val="none" w:sz="0" w:space="0" w:color="auto"/>
        <w:bottom w:val="none" w:sz="0" w:space="0" w:color="auto"/>
        <w:right w:val="none" w:sz="0" w:space="0" w:color="auto"/>
      </w:divBdr>
      <w:divsChild>
        <w:div w:id="926155777">
          <w:marLeft w:val="0"/>
          <w:marRight w:val="0"/>
          <w:marTop w:val="0"/>
          <w:marBottom w:val="180"/>
          <w:divBdr>
            <w:top w:val="single" w:sz="18" w:space="0" w:color="FF3300"/>
            <w:left w:val="none" w:sz="0" w:space="0" w:color="auto"/>
            <w:bottom w:val="none" w:sz="0" w:space="0" w:color="auto"/>
            <w:right w:val="none" w:sz="0" w:space="0" w:color="auto"/>
          </w:divBdr>
          <w:divsChild>
            <w:div w:id="1058669810">
              <w:marLeft w:val="0"/>
              <w:marRight w:val="0"/>
              <w:marTop w:val="0"/>
              <w:marBottom w:val="0"/>
              <w:divBdr>
                <w:top w:val="none" w:sz="0" w:space="0" w:color="auto"/>
                <w:left w:val="none" w:sz="0" w:space="0" w:color="auto"/>
                <w:bottom w:val="none" w:sz="0" w:space="0" w:color="auto"/>
                <w:right w:val="none" w:sz="0" w:space="0" w:color="auto"/>
              </w:divBdr>
              <w:divsChild>
                <w:div w:id="1548104869">
                  <w:marLeft w:val="0"/>
                  <w:marRight w:val="-5040"/>
                  <w:marTop w:val="0"/>
                  <w:marBottom w:val="0"/>
                  <w:divBdr>
                    <w:top w:val="none" w:sz="0" w:space="0" w:color="auto"/>
                    <w:left w:val="none" w:sz="0" w:space="0" w:color="auto"/>
                    <w:bottom w:val="none" w:sz="0" w:space="0" w:color="auto"/>
                    <w:right w:val="none" w:sz="0" w:space="0" w:color="auto"/>
                  </w:divBdr>
                  <w:divsChild>
                    <w:div w:id="1134952500">
                      <w:marLeft w:val="0"/>
                      <w:marRight w:val="0"/>
                      <w:marTop w:val="360"/>
                      <w:marBottom w:val="360"/>
                      <w:divBdr>
                        <w:top w:val="none" w:sz="0" w:space="0" w:color="auto"/>
                        <w:left w:val="none" w:sz="0" w:space="0" w:color="auto"/>
                        <w:bottom w:val="none" w:sz="0" w:space="0" w:color="auto"/>
                        <w:right w:val="none" w:sz="0" w:space="0" w:color="auto"/>
                      </w:divBdr>
                      <w:divsChild>
                        <w:div w:id="645202389">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336229204">
      <w:bodyDiv w:val="1"/>
      <w:marLeft w:val="0"/>
      <w:marRight w:val="0"/>
      <w:marTop w:val="0"/>
      <w:marBottom w:val="0"/>
      <w:divBdr>
        <w:top w:val="none" w:sz="0" w:space="0" w:color="auto"/>
        <w:left w:val="none" w:sz="0" w:space="0" w:color="auto"/>
        <w:bottom w:val="none" w:sz="0" w:space="0" w:color="auto"/>
        <w:right w:val="none" w:sz="0" w:space="0" w:color="auto"/>
      </w:divBdr>
      <w:divsChild>
        <w:div w:id="838813671">
          <w:marLeft w:val="547"/>
          <w:marRight w:val="0"/>
          <w:marTop w:val="0"/>
          <w:marBottom w:val="0"/>
          <w:divBdr>
            <w:top w:val="none" w:sz="0" w:space="0" w:color="auto"/>
            <w:left w:val="none" w:sz="0" w:space="0" w:color="auto"/>
            <w:bottom w:val="none" w:sz="0" w:space="0" w:color="auto"/>
            <w:right w:val="none" w:sz="0" w:space="0" w:color="auto"/>
          </w:divBdr>
        </w:div>
      </w:divsChild>
    </w:div>
    <w:div w:id="462234028">
      <w:bodyDiv w:val="1"/>
      <w:marLeft w:val="0"/>
      <w:marRight w:val="0"/>
      <w:marTop w:val="0"/>
      <w:marBottom w:val="0"/>
      <w:divBdr>
        <w:top w:val="none" w:sz="0" w:space="0" w:color="auto"/>
        <w:left w:val="none" w:sz="0" w:space="0" w:color="auto"/>
        <w:bottom w:val="none" w:sz="0" w:space="0" w:color="auto"/>
        <w:right w:val="none" w:sz="0" w:space="0" w:color="auto"/>
      </w:divBdr>
      <w:divsChild>
        <w:div w:id="127359098">
          <w:marLeft w:val="374"/>
          <w:marRight w:val="0"/>
          <w:marTop w:val="134"/>
          <w:marBottom w:val="0"/>
          <w:divBdr>
            <w:top w:val="none" w:sz="0" w:space="0" w:color="auto"/>
            <w:left w:val="none" w:sz="0" w:space="0" w:color="auto"/>
            <w:bottom w:val="none" w:sz="0" w:space="0" w:color="auto"/>
            <w:right w:val="none" w:sz="0" w:space="0" w:color="auto"/>
          </w:divBdr>
        </w:div>
        <w:div w:id="1346515784">
          <w:marLeft w:val="374"/>
          <w:marRight w:val="0"/>
          <w:marTop w:val="134"/>
          <w:marBottom w:val="0"/>
          <w:divBdr>
            <w:top w:val="none" w:sz="0" w:space="0" w:color="auto"/>
            <w:left w:val="none" w:sz="0" w:space="0" w:color="auto"/>
            <w:bottom w:val="none" w:sz="0" w:space="0" w:color="auto"/>
            <w:right w:val="none" w:sz="0" w:space="0" w:color="auto"/>
          </w:divBdr>
        </w:div>
        <w:div w:id="1671983963">
          <w:marLeft w:val="374"/>
          <w:marRight w:val="0"/>
          <w:marTop w:val="134"/>
          <w:marBottom w:val="0"/>
          <w:divBdr>
            <w:top w:val="none" w:sz="0" w:space="0" w:color="auto"/>
            <w:left w:val="none" w:sz="0" w:space="0" w:color="auto"/>
            <w:bottom w:val="none" w:sz="0" w:space="0" w:color="auto"/>
            <w:right w:val="none" w:sz="0" w:space="0" w:color="auto"/>
          </w:divBdr>
        </w:div>
      </w:divsChild>
    </w:div>
    <w:div w:id="934434093">
      <w:bodyDiv w:val="1"/>
      <w:marLeft w:val="0"/>
      <w:marRight w:val="0"/>
      <w:marTop w:val="0"/>
      <w:marBottom w:val="0"/>
      <w:divBdr>
        <w:top w:val="none" w:sz="0" w:space="0" w:color="auto"/>
        <w:left w:val="none" w:sz="0" w:space="0" w:color="auto"/>
        <w:bottom w:val="none" w:sz="0" w:space="0" w:color="auto"/>
        <w:right w:val="none" w:sz="0" w:space="0" w:color="auto"/>
      </w:divBdr>
      <w:divsChild>
        <w:div w:id="1435710669">
          <w:marLeft w:val="0"/>
          <w:marRight w:val="0"/>
          <w:marTop w:val="0"/>
          <w:marBottom w:val="0"/>
          <w:divBdr>
            <w:top w:val="none" w:sz="0" w:space="0" w:color="auto"/>
            <w:left w:val="none" w:sz="0" w:space="0" w:color="auto"/>
            <w:bottom w:val="none" w:sz="0" w:space="0" w:color="auto"/>
            <w:right w:val="none" w:sz="0" w:space="0" w:color="auto"/>
          </w:divBdr>
          <w:divsChild>
            <w:div w:id="1007633575">
              <w:marLeft w:val="0"/>
              <w:marRight w:val="0"/>
              <w:marTop w:val="0"/>
              <w:marBottom w:val="0"/>
              <w:divBdr>
                <w:top w:val="none" w:sz="0" w:space="0" w:color="auto"/>
                <w:left w:val="none" w:sz="0" w:space="0" w:color="auto"/>
                <w:bottom w:val="none" w:sz="0" w:space="0" w:color="auto"/>
                <w:right w:val="none" w:sz="0" w:space="0" w:color="auto"/>
              </w:divBdr>
              <w:divsChild>
                <w:div w:id="2117014694">
                  <w:marLeft w:val="0"/>
                  <w:marRight w:val="0"/>
                  <w:marTop w:val="0"/>
                  <w:marBottom w:val="0"/>
                  <w:divBdr>
                    <w:top w:val="none" w:sz="0" w:space="0" w:color="auto"/>
                    <w:left w:val="none" w:sz="0" w:space="0" w:color="auto"/>
                    <w:bottom w:val="none" w:sz="0" w:space="0" w:color="auto"/>
                    <w:right w:val="none" w:sz="0" w:space="0" w:color="auto"/>
                  </w:divBdr>
                  <w:divsChild>
                    <w:div w:id="1004012521">
                      <w:marLeft w:val="0"/>
                      <w:marRight w:val="0"/>
                      <w:marTop w:val="0"/>
                      <w:marBottom w:val="0"/>
                      <w:divBdr>
                        <w:top w:val="none" w:sz="0" w:space="0" w:color="auto"/>
                        <w:left w:val="none" w:sz="0" w:space="0" w:color="auto"/>
                        <w:bottom w:val="none" w:sz="0" w:space="0" w:color="auto"/>
                        <w:right w:val="none" w:sz="0" w:space="0" w:color="auto"/>
                      </w:divBdr>
                      <w:divsChild>
                        <w:div w:id="1280993098">
                          <w:marLeft w:val="0"/>
                          <w:marRight w:val="0"/>
                          <w:marTop w:val="0"/>
                          <w:marBottom w:val="0"/>
                          <w:divBdr>
                            <w:top w:val="none" w:sz="0" w:space="0" w:color="auto"/>
                            <w:left w:val="none" w:sz="0" w:space="0" w:color="auto"/>
                            <w:bottom w:val="none" w:sz="0" w:space="0" w:color="auto"/>
                            <w:right w:val="none" w:sz="0" w:space="0" w:color="auto"/>
                          </w:divBdr>
                          <w:divsChild>
                            <w:div w:id="191580521">
                              <w:marLeft w:val="0"/>
                              <w:marRight w:val="0"/>
                              <w:marTop w:val="0"/>
                              <w:marBottom w:val="0"/>
                              <w:divBdr>
                                <w:top w:val="none" w:sz="0" w:space="0" w:color="auto"/>
                                <w:left w:val="none" w:sz="0" w:space="0" w:color="auto"/>
                                <w:bottom w:val="none" w:sz="0" w:space="0" w:color="auto"/>
                                <w:right w:val="none" w:sz="0" w:space="0" w:color="auto"/>
                              </w:divBdr>
                              <w:divsChild>
                                <w:div w:id="1311984452">
                                  <w:marLeft w:val="0"/>
                                  <w:marRight w:val="0"/>
                                  <w:marTop w:val="0"/>
                                  <w:marBottom w:val="0"/>
                                  <w:divBdr>
                                    <w:top w:val="none" w:sz="0" w:space="0" w:color="auto"/>
                                    <w:left w:val="none" w:sz="0" w:space="0" w:color="auto"/>
                                    <w:bottom w:val="none" w:sz="0" w:space="0" w:color="auto"/>
                                    <w:right w:val="none" w:sz="0" w:space="0" w:color="auto"/>
                                  </w:divBdr>
                                  <w:divsChild>
                                    <w:div w:id="1307247828">
                                      <w:marLeft w:val="-225"/>
                                      <w:marRight w:val="-195"/>
                                      <w:marTop w:val="0"/>
                                      <w:marBottom w:val="75"/>
                                      <w:divBdr>
                                        <w:top w:val="none" w:sz="0" w:space="0" w:color="auto"/>
                                        <w:left w:val="none" w:sz="0" w:space="0" w:color="auto"/>
                                        <w:bottom w:val="none" w:sz="0" w:space="0" w:color="auto"/>
                                        <w:right w:val="none" w:sz="0" w:space="0" w:color="auto"/>
                                      </w:divBdr>
                                      <w:divsChild>
                                        <w:div w:id="1499540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2317865">
      <w:bodyDiv w:val="1"/>
      <w:marLeft w:val="0"/>
      <w:marRight w:val="0"/>
      <w:marTop w:val="0"/>
      <w:marBottom w:val="0"/>
      <w:divBdr>
        <w:top w:val="none" w:sz="0" w:space="0" w:color="auto"/>
        <w:left w:val="none" w:sz="0" w:space="0" w:color="auto"/>
        <w:bottom w:val="none" w:sz="0" w:space="0" w:color="auto"/>
        <w:right w:val="none" w:sz="0" w:space="0" w:color="auto"/>
      </w:divBdr>
      <w:divsChild>
        <w:div w:id="1104301630">
          <w:marLeft w:val="547"/>
          <w:marRight w:val="0"/>
          <w:marTop w:val="134"/>
          <w:marBottom w:val="0"/>
          <w:divBdr>
            <w:top w:val="none" w:sz="0" w:space="0" w:color="auto"/>
            <w:left w:val="none" w:sz="0" w:space="0" w:color="auto"/>
            <w:bottom w:val="none" w:sz="0" w:space="0" w:color="auto"/>
            <w:right w:val="none" w:sz="0" w:space="0" w:color="auto"/>
          </w:divBdr>
        </w:div>
      </w:divsChild>
    </w:div>
    <w:div w:id="1652758263">
      <w:bodyDiv w:val="1"/>
      <w:marLeft w:val="0"/>
      <w:marRight w:val="0"/>
      <w:marTop w:val="0"/>
      <w:marBottom w:val="0"/>
      <w:divBdr>
        <w:top w:val="none" w:sz="0" w:space="0" w:color="auto"/>
        <w:left w:val="none" w:sz="0" w:space="0" w:color="auto"/>
        <w:bottom w:val="none" w:sz="0" w:space="0" w:color="auto"/>
        <w:right w:val="none" w:sz="0" w:space="0" w:color="auto"/>
      </w:divBdr>
      <w:divsChild>
        <w:div w:id="85418157">
          <w:marLeft w:val="547"/>
          <w:marRight w:val="0"/>
          <w:marTop w:val="0"/>
          <w:marBottom w:val="0"/>
          <w:divBdr>
            <w:top w:val="none" w:sz="0" w:space="0" w:color="auto"/>
            <w:left w:val="none" w:sz="0" w:space="0" w:color="auto"/>
            <w:bottom w:val="none" w:sz="0" w:space="0" w:color="auto"/>
            <w:right w:val="none" w:sz="0" w:space="0" w:color="auto"/>
          </w:divBdr>
        </w:div>
      </w:divsChild>
    </w:div>
    <w:div w:id="1807770856">
      <w:bodyDiv w:val="1"/>
      <w:marLeft w:val="0"/>
      <w:marRight w:val="0"/>
      <w:marTop w:val="0"/>
      <w:marBottom w:val="0"/>
      <w:divBdr>
        <w:top w:val="none" w:sz="0" w:space="0" w:color="auto"/>
        <w:left w:val="none" w:sz="0" w:space="0" w:color="auto"/>
        <w:bottom w:val="none" w:sz="0" w:space="0" w:color="auto"/>
        <w:right w:val="none" w:sz="0" w:space="0" w:color="auto"/>
      </w:divBdr>
      <w:divsChild>
        <w:div w:id="1539590722">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diagramColors" Target="diagrams/colors1.xml"/><Relationship Id="rId18" Type="http://schemas.openxmlformats.org/officeDocument/2006/relationships/diagramColors" Target="diagrams/colors2.xml"/><Relationship Id="rId26" Type="http://schemas.openxmlformats.org/officeDocument/2006/relationships/diagramLayout" Target="diagrams/layout4.xml"/><Relationship Id="rId3" Type="http://schemas.openxmlformats.org/officeDocument/2006/relationships/numbering" Target="numbering.xml"/><Relationship Id="rId21" Type="http://schemas.openxmlformats.org/officeDocument/2006/relationships/diagramLayout" Target="diagrams/layout3.xml"/><Relationship Id="rId7" Type="http://schemas.openxmlformats.org/officeDocument/2006/relationships/webSettings" Target="webSettings.xml"/><Relationship Id="rId12" Type="http://schemas.openxmlformats.org/officeDocument/2006/relationships/diagramQuickStyle" Target="diagrams/quickStyle1.xml"/><Relationship Id="rId17" Type="http://schemas.openxmlformats.org/officeDocument/2006/relationships/diagramQuickStyle" Target="diagrams/quickStyle2.xml"/><Relationship Id="rId25" Type="http://schemas.openxmlformats.org/officeDocument/2006/relationships/diagramData" Target="diagrams/data4.xml"/><Relationship Id="rId2" Type="http://schemas.openxmlformats.org/officeDocument/2006/relationships/customXml" Target="../customXml/item2.xml"/><Relationship Id="rId16" Type="http://schemas.openxmlformats.org/officeDocument/2006/relationships/diagramLayout" Target="diagrams/layout2.xml"/><Relationship Id="rId20" Type="http://schemas.openxmlformats.org/officeDocument/2006/relationships/diagramData" Target="diagrams/data3.xml"/><Relationship Id="rId29" Type="http://schemas.microsoft.com/office/2007/relationships/diagramDrawing" Target="diagrams/drawing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diagramLayout" Target="diagrams/layout1.xml"/><Relationship Id="rId24" Type="http://schemas.microsoft.com/office/2007/relationships/diagramDrawing" Target="diagrams/drawing3.xml"/><Relationship Id="rId32"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diagramData" Target="diagrams/data2.xml"/><Relationship Id="rId23" Type="http://schemas.openxmlformats.org/officeDocument/2006/relationships/diagramColors" Target="diagrams/colors3.xml"/><Relationship Id="rId28" Type="http://schemas.openxmlformats.org/officeDocument/2006/relationships/diagramColors" Target="diagrams/colors4.xml"/><Relationship Id="rId10" Type="http://schemas.openxmlformats.org/officeDocument/2006/relationships/diagramData" Target="diagrams/data1.xml"/><Relationship Id="rId19" Type="http://schemas.microsoft.com/office/2007/relationships/diagramDrawing" Target="diagrams/drawing2.xm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microsoft.com/office/2007/relationships/diagramDrawing" Target="diagrams/drawing1.xml"/><Relationship Id="rId22" Type="http://schemas.openxmlformats.org/officeDocument/2006/relationships/diagramQuickStyle" Target="diagrams/quickStyle3.xml"/><Relationship Id="rId27" Type="http://schemas.openxmlformats.org/officeDocument/2006/relationships/diagramQuickStyle" Target="diagrams/quickStyle4.xml"/><Relationship Id="rId30"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AF6FD8C-24DE-447B-9797-55E4EC180DD0}" type="doc">
      <dgm:prSet loTypeId="urn:microsoft.com/office/officeart/2005/8/layout/venn3" loCatId="relationship" qsTypeId="urn:microsoft.com/office/officeart/2005/8/quickstyle/3d1" qsCatId="3D" csTypeId="urn:microsoft.com/office/officeart/2005/8/colors/accent1_2" csCatId="accent1" phldr="1"/>
      <dgm:spPr/>
      <dgm:t>
        <a:bodyPr/>
        <a:lstStyle/>
        <a:p>
          <a:endParaRPr lang="en-AU"/>
        </a:p>
      </dgm:t>
    </dgm:pt>
    <dgm:pt modelId="{18B0CE18-16DC-4707-A6C2-2D040A254BEC}">
      <dgm:prSet phldrT="[Text]"/>
      <dgm:spPr>
        <a:solidFill>
          <a:srgbClr val="FFFF00">
            <a:alpha val="50000"/>
          </a:srgbClr>
        </a:solidFill>
      </dgm:spPr>
      <dgm:t>
        <a:bodyPr/>
        <a:lstStyle/>
        <a:p>
          <a:r>
            <a:rPr lang="en-AU"/>
            <a:t>Directive</a:t>
          </a:r>
        </a:p>
      </dgm:t>
    </dgm:pt>
    <dgm:pt modelId="{BB958A23-5966-4172-90DD-BBE7BC3C524D}" type="parTrans" cxnId="{DB57EEB3-A636-4E8B-A2C8-8872BAE66BFD}">
      <dgm:prSet/>
      <dgm:spPr/>
      <dgm:t>
        <a:bodyPr/>
        <a:lstStyle/>
        <a:p>
          <a:endParaRPr lang="en-AU"/>
        </a:p>
      </dgm:t>
    </dgm:pt>
    <dgm:pt modelId="{1ACD8141-3B23-4722-9282-3D47867E7515}" type="sibTrans" cxnId="{DB57EEB3-A636-4E8B-A2C8-8872BAE66BFD}">
      <dgm:prSet/>
      <dgm:spPr/>
      <dgm:t>
        <a:bodyPr/>
        <a:lstStyle/>
        <a:p>
          <a:endParaRPr lang="en-AU"/>
        </a:p>
      </dgm:t>
    </dgm:pt>
    <dgm:pt modelId="{E8BD5B92-552D-4B33-8B33-F45EDDFC0B79}">
      <dgm:prSet phldrT="[Text]"/>
      <dgm:spPr>
        <a:solidFill>
          <a:srgbClr val="FF0000">
            <a:alpha val="30000"/>
          </a:srgbClr>
        </a:solidFill>
      </dgm:spPr>
      <dgm:t>
        <a:bodyPr/>
        <a:lstStyle/>
        <a:p>
          <a:r>
            <a:rPr lang="en-AU"/>
            <a:t>Supportive</a:t>
          </a:r>
        </a:p>
      </dgm:t>
    </dgm:pt>
    <dgm:pt modelId="{247D381A-5FA3-4C6F-9FED-BB81AB56CAEB}" type="parTrans" cxnId="{A87975A4-284A-4165-985F-024F906BF4C6}">
      <dgm:prSet/>
      <dgm:spPr/>
      <dgm:t>
        <a:bodyPr/>
        <a:lstStyle/>
        <a:p>
          <a:endParaRPr lang="en-AU"/>
        </a:p>
      </dgm:t>
    </dgm:pt>
    <dgm:pt modelId="{7F4CBCFD-D2F7-471E-A7BB-2F2CB2EB6507}" type="sibTrans" cxnId="{A87975A4-284A-4165-985F-024F906BF4C6}">
      <dgm:prSet/>
      <dgm:spPr/>
      <dgm:t>
        <a:bodyPr/>
        <a:lstStyle/>
        <a:p>
          <a:endParaRPr lang="en-AU"/>
        </a:p>
      </dgm:t>
    </dgm:pt>
    <dgm:pt modelId="{C2C2C8F9-A83B-4A72-B6C1-3F19765D56C9}" type="pres">
      <dgm:prSet presAssocID="{3AF6FD8C-24DE-447B-9797-55E4EC180DD0}" presName="Name0" presStyleCnt="0">
        <dgm:presLayoutVars>
          <dgm:dir/>
          <dgm:resizeHandles val="exact"/>
        </dgm:presLayoutVars>
      </dgm:prSet>
      <dgm:spPr/>
      <dgm:t>
        <a:bodyPr/>
        <a:lstStyle/>
        <a:p>
          <a:endParaRPr lang="en-AU"/>
        </a:p>
      </dgm:t>
    </dgm:pt>
    <dgm:pt modelId="{34205210-1122-4748-8987-07FC64DDEDED}" type="pres">
      <dgm:prSet presAssocID="{18B0CE18-16DC-4707-A6C2-2D040A254BEC}" presName="Name5" presStyleLbl="vennNode1" presStyleIdx="0" presStyleCnt="2">
        <dgm:presLayoutVars>
          <dgm:bulletEnabled val="1"/>
        </dgm:presLayoutVars>
      </dgm:prSet>
      <dgm:spPr/>
      <dgm:t>
        <a:bodyPr/>
        <a:lstStyle/>
        <a:p>
          <a:endParaRPr lang="en-AU"/>
        </a:p>
      </dgm:t>
    </dgm:pt>
    <dgm:pt modelId="{34C88A20-23FB-49FE-9C03-622E275E88EE}" type="pres">
      <dgm:prSet presAssocID="{1ACD8141-3B23-4722-9282-3D47867E7515}" presName="space" presStyleCnt="0"/>
      <dgm:spPr/>
    </dgm:pt>
    <dgm:pt modelId="{7192286A-CBCB-47AE-8379-87929DC0786E}" type="pres">
      <dgm:prSet presAssocID="{E8BD5B92-552D-4B33-8B33-F45EDDFC0B79}" presName="Name5" presStyleLbl="vennNode1" presStyleIdx="1" presStyleCnt="2">
        <dgm:presLayoutVars>
          <dgm:bulletEnabled val="1"/>
        </dgm:presLayoutVars>
      </dgm:prSet>
      <dgm:spPr/>
      <dgm:t>
        <a:bodyPr/>
        <a:lstStyle/>
        <a:p>
          <a:endParaRPr lang="en-AU"/>
        </a:p>
      </dgm:t>
    </dgm:pt>
  </dgm:ptLst>
  <dgm:cxnLst>
    <dgm:cxn modelId="{DB57EEB3-A636-4E8B-A2C8-8872BAE66BFD}" srcId="{3AF6FD8C-24DE-447B-9797-55E4EC180DD0}" destId="{18B0CE18-16DC-4707-A6C2-2D040A254BEC}" srcOrd="0" destOrd="0" parTransId="{BB958A23-5966-4172-90DD-BBE7BC3C524D}" sibTransId="{1ACD8141-3B23-4722-9282-3D47867E7515}"/>
    <dgm:cxn modelId="{F61F499A-19DD-4D5E-8680-D7938CEDE1FD}" type="presOf" srcId="{E8BD5B92-552D-4B33-8B33-F45EDDFC0B79}" destId="{7192286A-CBCB-47AE-8379-87929DC0786E}" srcOrd="0" destOrd="0" presId="urn:microsoft.com/office/officeart/2005/8/layout/venn3"/>
    <dgm:cxn modelId="{A87975A4-284A-4165-985F-024F906BF4C6}" srcId="{3AF6FD8C-24DE-447B-9797-55E4EC180DD0}" destId="{E8BD5B92-552D-4B33-8B33-F45EDDFC0B79}" srcOrd="1" destOrd="0" parTransId="{247D381A-5FA3-4C6F-9FED-BB81AB56CAEB}" sibTransId="{7F4CBCFD-D2F7-471E-A7BB-2F2CB2EB6507}"/>
    <dgm:cxn modelId="{0F871CA9-5AAD-4252-A92B-8CD31F9A6B75}" type="presOf" srcId="{3AF6FD8C-24DE-447B-9797-55E4EC180DD0}" destId="{C2C2C8F9-A83B-4A72-B6C1-3F19765D56C9}" srcOrd="0" destOrd="0" presId="urn:microsoft.com/office/officeart/2005/8/layout/venn3"/>
    <dgm:cxn modelId="{6B68BEC6-CD11-4B15-8B02-D0160673BC3F}" type="presOf" srcId="{18B0CE18-16DC-4707-A6C2-2D040A254BEC}" destId="{34205210-1122-4748-8987-07FC64DDEDED}" srcOrd="0" destOrd="0" presId="urn:microsoft.com/office/officeart/2005/8/layout/venn3"/>
    <dgm:cxn modelId="{B1D96BFB-EE58-496A-8906-F0B3245AEFED}" type="presParOf" srcId="{C2C2C8F9-A83B-4A72-B6C1-3F19765D56C9}" destId="{34205210-1122-4748-8987-07FC64DDEDED}" srcOrd="0" destOrd="0" presId="urn:microsoft.com/office/officeart/2005/8/layout/venn3"/>
    <dgm:cxn modelId="{50B4D7D3-9277-4D5A-AF0A-FCC2F0D6C0D6}" type="presParOf" srcId="{C2C2C8F9-A83B-4A72-B6C1-3F19765D56C9}" destId="{34C88A20-23FB-49FE-9C03-622E275E88EE}" srcOrd="1" destOrd="0" presId="urn:microsoft.com/office/officeart/2005/8/layout/venn3"/>
    <dgm:cxn modelId="{7C3FA665-9777-4E2A-8919-28B68E7C3D2C}" type="presParOf" srcId="{C2C2C8F9-A83B-4A72-B6C1-3F19765D56C9}" destId="{7192286A-CBCB-47AE-8379-87929DC0786E}" srcOrd="2" destOrd="0" presId="urn:microsoft.com/office/officeart/2005/8/layout/venn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AF6FD8C-24DE-447B-9797-55E4EC180DD0}" type="doc">
      <dgm:prSet loTypeId="urn:microsoft.com/office/officeart/2005/8/layout/venn3" loCatId="relationship" qsTypeId="urn:microsoft.com/office/officeart/2005/8/quickstyle/3d1" qsCatId="3D" csTypeId="urn:microsoft.com/office/officeart/2005/8/colors/accent1_2" csCatId="accent1" phldr="1"/>
      <dgm:spPr/>
      <dgm:t>
        <a:bodyPr/>
        <a:lstStyle/>
        <a:p>
          <a:endParaRPr lang="en-AU"/>
        </a:p>
      </dgm:t>
    </dgm:pt>
    <dgm:pt modelId="{18B0CE18-16DC-4707-A6C2-2D040A254BEC}">
      <dgm:prSet phldrT="[Text]" custT="1"/>
      <dgm:spPr>
        <a:solidFill>
          <a:srgbClr val="00B050">
            <a:alpha val="30000"/>
          </a:srgbClr>
        </a:solidFill>
      </dgm:spPr>
      <dgm:t>
        <a:bodyPr/>
        <a:lstStyle/>
        <a:p>
          <a:r>
            <a:rPr lang="en-AU" sz="700"/>
            <a:t>Participative</a:t>
          </a:r>
          <a:endParaRPr lang="en-AU" sz="600"/>
        </a:p>
      </dgm:t>
    </dgm:pt>
    <dgm:pt modelId="{BB958A23-5966-4172-90DD-BBE7BC3C524D}" type="parTrans" cxnId="{DB57EEB3-A636-4E8B-A2C8-8872BAE66BFD}">
      <dgm:prSet/>
      <dgm:spPr/>
      <dgm:t>
        <a:bodyPr/>
        <a:lstStyle/>
        <a:p>
          <a:endParaRPr lang="en-AU"/>
        </a:p>
      </dgm:t>
    </dgm:pt>
    <dgm:pt modelId="{1ACD8141-3B23-4722-9282-3D47867E7515}" type="sibTrans" cxnId="{DB57EEB3-A636-4E8B-A2C8-8872BAE66BFD}">
      <dgm:prSet/>
      <dgm:spPr/>
      <dgm:t>
        <a:bodyPr/>
        <a:lstStyle/>
        <a:p>
          <a:endParaRPr lang="en-AU"/>
        </a:p>
      </dgm:t>
    </dgm:pt>
    <dgm:pt modelId="{E8BD5B92-552D-4B33-8B33-F45EDDFC0B79}">
      <dgm:prSet phldrT="[Text]" custT="1"/>
      <dgm:spPr>
        <a:solidFill>
          <a:srgbClr val="0033CC">
            <a:alpha val="30000"/>
          </a:srgbClr>
        </a:solidFill>
      </dgm:spPr>
      <dgm:t>
        <a:bodyPr/>
        <a:lstStyle/>
        <a:p>
          <a:r>
            <a:rPr lang="en-AU" sz="700"/>
            <a:t>Achivement-oriented</a:t>
          </a:r>
          <a:endParaRPr lang="en-AU" sz="600"/>
        </a:p>
      </dgm:t>
    </dgm:pt>
    <dgm:pt modelId="{247D381A-5FA3-4C6F-9FED-BB81AB56CAEB}" type="parTrans" cxnId="{A87975A4-284A-4165-985F-024F906BF4C6}">
      <dgm:prSet/>
      <dgm:spPr/>
      <dgm:t>
        <a:bodyPr/>
        <a:lstStyle/>
        <a:p>
          <a:endParaRPr lang="en-AU"/>
        </a:p>
      </dgm:t>
    </dgm:pt>
    <dgm:pt modelId="{7F4CBCFD-D2F7-471E-A7BB-2F2CB2EB6507}" type="sibTrans" cxnId="{A87975A4-284A-4165-985F-024F906BF4C6}">
      <dgm:prSet/>
      <dgm:spPr/>
      <dgm:t>
        <a:bodyPr/>
        <a:lstStyle/>
        <a:p>
          <a:endParaRPr lang="en-AU"/>
        </a:p>
      </dgm:t>
    </dgm:pt>
    <dgm:pt modelId="{C2C2C8F9-A83B-4A72-B6C1-3F19765D56C9}" type="pres">
      <dgm:prSet presAssocID="{3AF6FD8C-24DE-447B-9797-55E4EC180DD0}" presName="Name0" presStyleCnt="0">
        <dgm:presLayoutVars>
          <dgm:dir/>
          <dgm:resizeHandles val="exact"/>
        </dgm:presLayoutVars>
      </dgm:prSet>
      <dgm:spPr/>
      <dgm:t>
        <a:bodyPr/>
        <a:lstStyle/>
        <a:p>
          <a:endParaRPr lang="en-AU"/>
        </a:p>
      </dgm:t>
    </dgm:pt>
    <dgm:pt modelId="{34205210-1122-4748-8987-07FC64DDEDED}" type="pres">
      <dgm:prSet presAssocID="{18B0CE18-16DC-4707-A6C2-2D040A254BEC}" presName="Name5" presStyleLbl="vennNode1" presStyleIdx="0" presStyleCnt="2">
        <dgm:presLayoutVars>
          <dgm:bulletEnabled val="1"/>
        </dgm:presLayoutVars>
      </dgm:prSet>
      <dgm:spPr/>
      <dgm:t>
        <a:bodyPr/>
        <a:lstStyle/>
        <a:p>
          <a:endParaRPr lang="en-AU"/>
        </a:p>
      </dgm:t>
    </dgm:pt>
    <dgm:pt modelId="{34C88A20-23FB-49FE-9C03-622E275E88EE}" type="pres">
      <dgm:prSet presAssocID="{1ACD8141-3B23-4722-9282-3D47867E7515}" presName="space" presStyleCnt="0"/>
      <dgm:spPr/>
    </dgm:pt>
    <dgm:pt modelId="{7192286A-CBCB-47AE-8379-87929DC0786E}" type="pres">
      <dgm:prSet presAssocID="{E8BD5B92-552D-4B33-8B33-F45EDDFC0B79}" presName="Name5" presStyleLbl="vennNode1" presStyleIdx="1" presStyleCnt="2">
        <dgm:presLayoutVars>
          <dgm:bulletEnabled val="1"/>
        </dgm:presLayoutVars>
      </dgm:prSet>
      <dgm:spPr/>
      <dgm:t>
        <a:bodyPr/>
        <a:lstStyle/>
        <a:p>
          <a:endParaRPr lang="en-AU"/>
        </a:p>
      </dgm:t>
    </dgm:pt>
  </dgm:ptLst>
  <dgm:cxnLst>
    <dgm:cxn modelId="{3E4FC896-2EF0-41C4-BF76-9B017708CCCC}" type="presOf" srcId="{3AF6FD8C-24DE-447B-9797-55E4EC180DD0}" destId="{C2C2C8F9-A83B-4A72-B6C1-3F19765D56C9}" srcOrd="0" destOrd="0" presId="urn:microsoft.com/office/officeart/2005/8/layout/venn3"/>
    <dgm:cxn modelId="{26A4EF8A-C3A1-4622-9DFE-80B30640CBA5}" type="presOf" srcId="{18B0CE18-16DC-4707-A6C2-2D040A254BEC}" destId="{34205210-1122-4748-8987-07FC64DDEDED}" srcOrd="0" destOrd="0" presId="urn:microsoft.com/office/officeart/2005/8/layout/venn3"/>
    <dgm:cxn modelId="{DB57EEB3-A636-4E8B-A2C8-8872BAE66BFD}" srcId="{3AF6FD8C-24DE-447B-9797-55E4EC180DD0}" destId="{18B0CE18-16DC-4707-A6C2-2D040A254BEC}" srcOrd="0" destOrd="0" parTransId="{BB958A23-5966-4172-90DD-BBE7BC3C524D}" sibTransId="{1ACD8141-3B23-4722-9282-3D47867E7515}"/>
    <dgm:cxn modelId="{5F2CFCF2-9726-4FA0-BC89-ABE46EB978D4}" type="presOf" srcId="{E8BD5B92-552D-4B33-8B33-F45EDDFC0B79}" destId="{7192286A-CBCB-47AE-8379-87929DC0786E}" srcOrd="0" destOrd="0" presId="urn:microsoft.com/office/officeart/2005/8/layout/venn3"/>
    <dgm:cxn modelId="{A87975A4-284A-4165-985F-024F906BF4C6}" srcId="{3AF6FD8C-24DE-447B-9797-55E4EC180DD0}" destId="{E8BD5B92-552D-4B33-8B33-F45EDDFC0B79}" srcOrd="1" destOrd="0" parTransId="{247D381A-5FA3-4C6F-9FED-BB81AB56CAEB}" sibTransId="{7F4CBCFD-D2F7-471E-A7BB-2F2CB2EB6507}"/>
    <dgm:cxn modelId="{DB6BCAA9-EDE1-446E-BE17-931E702DD364}" type="presParOf" srcId="{C2C2C8F9-A83B-4A72-B6C1-3F19765D56C9}" destId="{34205210-1122-4748-8987-07FC64DDEDED}" srcOrd="0" destOrd="0" presId="urn:microsoft.com/office/officeart/2005/8/layout/venn3"/>
    <dgm:cxn modelId="{50EE5D88-AF66-47CE-9E7D-F88913FC93D9}" type="presParOf" srcId="{C2C2C8F9-A83B-4A72-B6C1-3F19765D56C9}" destId="{34C88A20-23FB-49FE-9C03-622E275E88EE}" srcOrd="1" destOrd="0" presId="urn:microsoft.com/office/officeart/2005/8/layout/venn3"/>
    <dgm:cxn modelId="{1735FF2F-C803-4E31-9BA3-D76CA9F42610}" type="presParOf" srcId="{C2C2C8F9-A83B-4A72-B6C1-3F19765D56C9}" destId="{7192286A-CBCB-47AE-8379-87929DC0786E}" srcOrd="2" destOrd="0" presId="urn:microsoft.com/office/officeart/2005/8/layout/venn3"/>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FD77193E-C8BC-4EC1-9F5F-D59F1CA7AE1A}" type="doc">
      <dgm:prSet loTypeId="urn:microsoft.com/office/officeart/2005/8/layout/venn1" loCatId="relationship" qsTypeId="urn:microsoft.com/office/officeart/2005/8/quickstyle/3d1" qsCatId="3D" csTypeId="urn:microsoft.com/office/officeart/2005/8/colors/accent1_2" csCatId="accent1" phldr="1"/>
      <dgm:spPr/>
    </dgm:pt>
    <dgm:pt modelId="{0E5C0F05-D2C0-4492-B4BF-497E8C56E537}">
      <dgm:prSet phldrT="[Text]"/>
      <dgm:spPr>
        <a:solidFill>
          <a:srgbClr val="FFFF00">
            <a:alpha val="50000"/>
          </a:srgbClr>
        </a:solidFill>
      </dgm:spPr>
      <dgm:t>
        <a:bodyPr/>
        <a:lstStyle/>
        <a:p>
          <a:r>
            <a:rPr lang="en-AU"/>
            <a:t>Directive</a:t>
          </a:r>
        </a:p>
      </dgm:t>
    </dgm:pt>
    <dgm:pt modelId="{1D0BDFFF-329E-4B16-ACE4-458E6BF9AF17}" type="parTrans" cxnId="{14176EB0-38C1-42C0-888D-0D12AB73C8EE}">
      <dgm:prSet/>
      <dgm:spPr/>
      <dgm:t>
        <a:bodyPr/>
        <a:lstStyle/>
        <a:p>
          <a:endParaRPr lang="en-AU"/>
        </a:p>
      </dgm:t>
    </dgm:pt>
    <dgm:pt modelId="{54BD5340-6692-4FC7-9757-A0349DAF719D}" type="sibTrans" cxnId="{14176EB0-38C1-42C0-888D-0D12AB73C8EE}">
      <dgm:prSet/>
      <dgm:spPr/>
      <dgm:t>
        <a:bodyPr/>
        <a:lstStyle/>
        <a:p>
          <a:endParaRPr lang="en-AU"/>
        </a:p>
      </dgm:t>
    </dgm:pt>
    <dgm:pt modelId="{828299F4-8936-42AA-B23F-4EB6673906FF}">
      <dgm:prSet phldrT="[Text]"/>
      <dgm:spPr>
        <a:solidFill>
          <a:srgbClr val="FF0000">
            <a:alpha val="30000"/>
          </a:srgbClr>
        </a:solidFill>
      </dgm:spPr>
      <dgm:t>
        <a:bodyPr/>
        <a:lstStyle/>
        <a:p>
          <a:r>
            <a:rPr lang="en-AU"/>
            <a:t>Supportive</a:t>
          </a:r>
        </a:p>
      </dgm:t>
    </dgm:pt>
    <dgm:pt modelId="{D0048FA8-D848-45E0-8C2D-75E01D193514}" type="parTrans" cxnId="{6AFAA523-E81F-401A-AED7-A17CEC93C46D}">
      <dgm:prSet/>
      <dgm:spPr/>
      <dgm:t>
        <a:bodyPr/>
        <a:lstStyle/>
        <a:p>
          <a:endParaRPr lang="en-AU"/>
        </a:p>
      </dgm:t>
    </dgm:pt>
    <dgm:pt modelId="{76D73917-3DBF-48D0-8FF5-CFF8333A7553}" type="sibTrans" cxnId="{6AFAA523-E81F-401A-AED7-A17CEC93C46D}">
      <dgm:prSet/>
      <dgm:spPr/>
      <dgm:t>
        <a:bodyPr/>
        <a:lstStyle/>
        <a:p>
          <a:endParaRPr lang="en-AU"/>
        </a:p>
      </dgm:t>
    </dgm:pt>
    <dgm:pt modelId="{4E776B9B-510A-4180-A44D-FED502BAE9C8}">
      <dgm:prSet phldrT="[Text]"/>
      <dgm:spPr>
        <a:solidFill>
          <a:srgbClr val="00B050">
            <a:alpha val="30000"/>
          </a:srgbClr>
        </a:solidFill>
      </dgm:spPr>
      <dgm:t>
        <a:bodyPr/>
        <a:lstStyle/>
        <a:p>
          <a:r>
            <a:rPr lang="en-AU"/>
            <a:t>Participative</a:t>
          </a:r>
        </a:p>
      </dgm:t>
    </dgm:pt>
    <dgm:pt modelId="{2FE91001-9CFD-401E-8D48-5805B28CFDDA}" type="parTrans" cxnId="{35847CD0-B750-47BE-B86C-51E3F1270D9A}">
      <dgm:prSet/>
      <dgm:spPr/>
      <dgm:t>
        <a:bodyPr/>
        <a:lstStyle/>
        <a:p>
          <a:endParaRPr lang="en-AU"/>
        </a:p>
      </dgm:t>
    </dgm:pt>
    <dgm:pt modelId="{4BAFD461-30AE-415B-A9A8-804BC1A55752}" type="sibTrans" cxnId="{35847CD0-B750-47BE-B86C-51E3F1270D9A}">
      <dgm:prSet/>
      <dgm:spPr/>
      <dgm:t>
        <a:bodyPr/>
        <a:lstStyle/>
        <a:p>
          <a:endParaRPr lang="en-AU"/>
        </a:p>
      </dgm:t>
    </dgm:pt>
    <dgm:pt modelId="{AAF15D34-746A-48C9-89B1-4AE3973844A8}" type="pres">
      <dgm:prSet presAssocID="{FD77193E-C8BC-4EC1-9F5F-D59F1CA7AE1A}" presName="compositeShape" presStyleCnt="0">
        <dgm:presLayoutVars>
          <dgm:chMax val="7"/>
          <dgm:dir/>
          <dgm:resizeHandles val="exact"/>
        </dgm:presLayoutVars>
      </dgm:prSet>
      <dgm:spPr/>
    </dgm:pt>
    <dgm:pt modelId="{C4B9BA1F-E2B9-4D54-B618-C4CE0F9DE5E7}" type="pres">
      <dgm:prSet presAssocID="{0E5C0F05-D2C0-4492-B4BF-497E8C56E537}" presName="circ1" presStyleLbl="vennNode1" presStyleIdx="0" presStyleCnt="3"/>
      <dgm:spPr/>
      <dgm:t>
        <a:bodyPr/>
        <a:lstStyle/>
        <a:p>
          <a:endParaRPr lang="en-AU"/>
        </a:p>
      </dgm:t>
    </dgm:pt>
    <dgm:pt modelId="{3BA3353A-E345-42D6-BDC1-9F5F2C2B427C}" type="pres">
      <dgm:prSet presAssocID="{0E5C0F05-D2C0-4492-B4BF-497E8C56E537}" presName="circ1Tx" presStyleLbl="revTx" presStyleIdx="0" presStyleCnt="0">
        <dgm:presLayoutVars>
          <dgm:chMax val="0"/>
          <dgm:chPref val="0"/>
          <dgm:bulletEnabled val="1"/>
        </dgm:presLayoutVars>
      </dgm:prSet>
      <dgm:spPr/>
      <dgm:t>
        <a:bodyPr/>
        <a:lstStyle/>
        <a:p>
          <a:endParaRPr lang="en-AU"/>
        </a:p>
      </dgm:t>
    </dgm:pt>
    <dgm:pt modelId="{AFE3985C-17E6-4A2B-8122-F0805DF1FA7A}" type="pres">
      <dgm:prSet presAssocID="{828299F4-8936-42AA-B23F-4EB6673906FF}" presName="circ2" presStyleLbl="vennNode1" presStyleIdx="1" presStyleCnt="3"/>
      <dgm:spPr/>
      <dgm:t>
        <a:bodyPr/>
        <a:lstStyle/>
        <a:p>
          <a:endParaRPr lang="en-AU"/>
        </a:p>
      </dgm:t>
    </dgm:pt>
    <dgm:pt modelId="{B52CFA33-2330-43EC-A86F-D39C10330D4D}" type="pres">
      <dgm:prSet presAssocID="{828299F4-8936-42AA-B23F-4EB6673906FF}" presName="circ2Tx" presStyleLbl="revTx" presStyleIdx="0" presStyleCnt="0">
        <dgm:presLayoutVars>
          <dgm:chMax val="0"/>
          <dgm:chPref val="0"/>
          <dgm:bulletEnabled val="1"/>
        </dgm:presLayoutVars>
      </dgm:prSet>
      <dgm:spPr/>
      <dgm:t>
        <a:bodyPr/>
        <a:lstStyle/>
        <a:p>
          <a:endParaRPr lang="en-AU"/>
        </a:p>
      </dgm:t>
    </dgm:pt>
    <dgm:pt modelId="{77365612-2EF7-468F-8EDC-1F7398FA89AC}" type="pres">
      <dgm:prSet presAssocID="{4E776B9B-510A-4180-A44D-FED502BAE9C8}" presName="circ3" presStyleLbl="vennNode1" presStyleIdx="2" presStyleCnt="3"/>
      <dgm:spPr/>
      <dgm:t>
        <a:bodyPr/>
        <a:lstStyle/>
        <a:p>
          <a:endParaRPr lang="en-AU"/>
        </a:p>
      </dgm:t>
    </dgm:pt>
    <dgm:pt modelId="{7E52A383-55A3-48B7-B2F3-22F6E55AF42E}" type="pres">
      <dgm:prSet presAssocID="{4E776B9B-510A-4180-A44D-FED502BAE9C8}" presName="circ3Tx" presStyleLbl="revTx" presStyleIdx="0" presStyleCnt="0">
        <dgm:presLayoutVars>
          <dgm:chMax val="0"/>
          <dgm:chPref val="0"/>
          <dgm:bulletEnabled val="1"/>
        </dgm:presLayoutVars>
      </dgm:prSet>
      <dgm:spPr/>
      <dgm:t>
        <a:bodyPr/>
        <a:lstStyle/>
        <a:p>
          <a:endParaRPr lang="en-AU"/>
        </a:p>
      </dgm:t>
    </dgm:pt>
  </dgm:ptLst>
  <dgm:cxnLst>
    <dgm:cxn modelId="{2782B5D5-83D5-468F-A033-5B610FFB8958}" type="presOf" srcId="{FD77193E-C8BC-4EC1-9F5F-D59F1CA7AE1A}" destId="{AAF15D34-746A-48C9-89B1-4AE3973844A8}" srcOrd="0" destOrd="0" presId="urn:microsoft.com/office/officeart/2005/8/layout/venn1"/>
    <dgm:cxn modelId="{35847CD0-B750-47BE-B86C-51E3F1270D9A}" srcId="{FD77193E-C8BC-4EC1-9F5F-D59F1CA7AE1A}" destId="{4E776B9B-510A-4180-A44D-FED502BAE9C8}" srcOrd="2" destOrd="0" parTransId="{2FE91001-9CFD-401E-8D48-5805B28CFDDA}" sibTransId="{4BAFD461-30AE-415B-A9A8-804BC1A55752}"/>
    <dgm:cxn modelId="{66BC5D8A-4A0A-410A-8C30-0B51784DBF81}" type="presOf" srcId="{4E776B9B-510A-4180-A44D-FED502BAE9C8}" destId="{7E52A383-55A3-48B7-B2F3-22F6E55AF42E}" srcOrd="1" destOrd="0" presId="urn:microsoft.com/office/officeart/2005/8/layout/venn1"/>
    <dgm:cxn modelId="{C985D756-1658-4F6F-8071-6C5A043A21C6}" type="presOf" srcId="{0E5C0F05-D2C0-4492-B4BF-497E8C56E537}" destId="{3BA3353A-E345-42D6-BDC1-9F5F2C2B427C}" srcOrd="1" destOrd="0" presId="urn:microsoft.com/office/officeart/2005/8/layout/venn1"/>
    <dgm:cxn modelId="{1281FE64-C9C6-41C2-919D-85BFE84FB5CD}" type="presOf" srcId="{0E5C0F05-D2C0-4492-B4BF-497E8C56E537}" destId="{C4B9BA1F-E2B9-4D54-B618-C4CE0F9DE5E7}" srcOrd="0" destOrd="0" presId="urn:microsoft.com/office/officeart/2005/8/layout/venn1"/>
    <dgm:cxn modelId="{ECC11CAE-963B-45F3-BBB3-FCD065EAB771}" type="presOf" srcId="{828299F4-8936-42AA-B23F-4EB6673906FF}" destId="{B52CFA33-2330-43EC-A86F-D39C10330D4D}" srcOrd="1" destOrd="0" presId="urn:microsoft.com/office/officeart/2005/8/layout/venn1"/>
    <dgm:cxn modelId="{6AFAA523-E81F-401A-AED7-A17CEC93C46D}" srcId="{FD77193E-C8BC-4EC1-9F5F-D59F1CA7AE1A}" destId="{828299F4-8936-42AA-B23F-4EB6673906FF}" srcOrd="1" destOrd="0" parTransId="{D0048FA8-D848-45E0-8C2D-75E01D193514}" sibTransId="{76D73917-3DBF-48D0-8FF5-CFF8333A7553}"/>
    <dgm:cxn modelId="{38ACF601-0152-4F99-A0F8-C5B38DB7A0AA}" type="presOf" srcId="{4E776B9B-510A-4180-A44D-FED502BAE9C8}" destId="{77365612-2EF7-468F-8EDC-1F7398FA89AC}" srcOrd="0" destOrd="0" presId="urn:microsoft.com/office/officeart/2005/8/layout/venn1"/>
    <dgm:cxn modelId="{14176EB0-38C1-42C0-888D-0D12AB73C8EE}" srcId="{FD77193E-C8BC-4EC1-9F5F-D59F1CA7AE1A}" destId="{0E5C0F05-D2C0-4492-B4BF-497E8C56E537}" srcOrd="0" destOrd="0" parTransId="{1D0BDFFF-329E-4B16-ACE4-458E6BF9AF17}" sibTransId="{54BD5340-6692-4FC7-9757-A0349DAF719D}"/>
    <dgm:cxn modelId="{64D3D0C4-168D-4FC9-B740-BE51CE4EA677}" type="presOf" srcId="{828299F4-8936-42AA-B23F-4EB6673906FF}" destId="{AFE3985C-17E6-4A2B-8122-F0805DF1FA7A}" srcOrd="0" destOrd="0" presId="urn:microsoft.com/office/officeart/2005/8/layout/venn1"/>
    <dgm:cxn modelId="{0AF5ADB4-4537-4FBF-9F47-ACBCE1A2C98B}" type="presParOf" srcId="{AAF15D34-746A-48C9-89B1-4AE3973844A8}" destId="{C4B9BA1F-E2B9-4D54-B618-C4CE0F9DE5E7}" srcOrd="0" destOrd="0" presId="urn:microsoft.com/office/officeart/2005/8/layout/venn1"/>
    <dgm:cxn modelId="{DF9DE0C2-61CF-4014-9E5E-E22BDBAFA24E}" type="presParOf" srcId="{AAF15D34-746A-48C9-89B1-4AE3973844A8}" destId="{3BA3353A-E345-42D6-BDC1-9F5F2C2B427C}" srcOrd="1" destOrd="0" presId="urn:microsoft.com/office/officeart/2005/8/layout/venn1"/>
    <dgm:cxn modelId="{5E240656-BDB1-4197-A27F-B4D9339ACA1A}" type="presParOf" srcId="{AAF15D34-746A-48C9-89B1-4AE3973844A8}" destId="{AFE3985C-17E6-4A2B-8122-F0805DF1FA7A}" srcOrd="2" destOrd="0" presId="urn:microsoft.com/office/officeart/2005/8/layout/venn1"/>
    <dgm:cxn modelId="{3F44CF1D-6EF5-4759-A797-DA295ED34E82}" type="presParOf" srcId="{AAF15D34-746A-48C9-89B1-4AE3973844A8}" destId="{B52CFA33-2330-43EC-A86F-D39C10330D4D}" srcOrd="3" destOrd="0" presId="urn:microsoft.com/office/officeart/2005/8/layout/venn1"/>
    <dgm:cxn modelId="{88541162-0994-4A92-91A1-5ADCF3E2C8B1}" type="presParOf" srcId="{AAF15D34-746A-48C9-89B1-4AE3973844A8}" destId="{77365612-2EF7-468F-8EDC-1F7398FA89AC}" srcOrd="4" destOrd="0" presId="urn:microsoft.com/office/officeart/2005/8/layout/venn1"/>
    <dgm:cxn modelId="{2DB9D762-68FB-4BFF-9A40-DD8742CF4D41}" type="presParOf" srcId="{AAF15D34-746A-48C9-89B1-4AE3973844A8}" destId="{7E52A383-55A3-48B7-B2F3-22F6E55AF42E}" srcOrd="5" destOrd="0" presId="urn:microsoft.com/office/officeart/2005/8/layout/venn1"/>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3AF6FD8C-24DE-447B-9797-55E4EC180DD0}" type="doc">
      <dgm:prSet loTypeId="urn:microsoft.com/office/officeart/2005/8/layout/venn3" loCatId="relationship" qsTypeId="urn:microsoft.com/office/officeart/2005/8/quickstyle/3d1" qsCatId="3D" csTypeId="urn:microsoft.com/office/officeart/2005/8/colors/accent1_2" csCatId="accent1" phldr="1"/>
      <dgm:spPr/>
      <dgm:t>
        <a:bodyPr/>
        <a:lstStyle/>
        <a:p>
          <a:endParaRPr lang="en-AU"/>
        </a:p>
      </dgm:t>
    </dgm:pt>
    <dgm:pt modelId="{18B0CE18-16DC-4707-A6C2-2D040A254BEC}">
      <dgm:prSet phldrT="[Text]"/>
      <dgm:spPr>
        <a:solidFill>
          <a:srgbClr val="FF0000">
            <a:alpha val="30000"/>
          </a:srgbClr>
        </a:solidFill>
      </dgm:spPr>
      <dgm:t>
        <a:bodyPr/>
        <a:lstStyle/>
        <a:p>
          <a:r>
            <a:rPr lang="en-AU"/>
            <a:t>Supportive</a:t>
          </a:r>
        </a:p>
      </dgm:t>
    </dgm:pt>
    <dgm:pt modelId="{BB958A23-5966-4172-90DD-BBE7BC3C524D}" type="parTrans" cxnId="{DB57EEB3-A636-4E8B-A2C8-8872BAE66BFD}">
      <dgm:prSet/>
      <dgm:spPr/>
      <dgm:t>
        <a:bodyPr/>
        <a:lstStyle/>
        <a:p>
          <a:endParaRPr lang="en-AU"/>
        </a:p>
      </dgm:t>
    </dgm:pt>
    <dgm:pt modelId="{1ACD8141-3B23-4722-9282-3D47867E7515}" type="sibTrans" cxnId="{DB57EEB3-A636-4E8B-A2C8-8872BAE66BFD}">
      <dgm:prSet/>
      <dgm:spPr/>
      <dgm:t>
        <a:bodyPr/>
        <a:lstStyle/>
        <a:p>
          <a:endParaRPr lang="en-AU"/>
        </a:p>
      </dgm:t>
    </dgm:pt>
    <dgm:pt modelId="{E8BD5B92-552D-4B33-8B33-F45EDDFC0B79}">
      <dgm:prSet phldrT="[Text]"/>
      <dgm:spPr>
        <a:solidFill>
          <a:srgbClr val="FFFF00">
            <a:alpha val="50000"/>
          </a:srgbClr>
        </a:solidFill>
      </dgm:spPr>
      <dgm:t>
        <a:bodyPr/>
        <a:lstStyle/>
        <a:p>
          <a:r>
            <a:rPr lang="en-AU"/>
            <a:t>Directive</a:t>
          </a:r>
        </a:p>
      </dgm:t>
    </dgm:pt>
    <dgm:pt modelId="{247D381A-5FA3-4C6F-9FED-BB81AB56CAEB}" type="parTrans" cxnId="{A87975A4-284A-4165-985F-024F906BF4C6}">
      <dgm:prSet/>
      <dgm:spPr/>
      <dgm:t>
        <a:bodyPr/>
        <a:lstStyle/>
        <a:p>
          <a:endParaRPr lang="en-AU"/>
        </a:p>
      </dgm:t>
    </dgm:pt>
    <dgm:pt modelId="{7F4CBCFD-D2F7-471E-A7BB-2F2CB2EB6507}" type="sibTrans" cxnId="{A87975A4-284A-4165-985F-024F906BF4C6}">
      <dgm:prSet/>
      <dgm:spPr/>
      <dgm:t>
        <a:bodyPr/>
        <a:lstStyle/>
        <a:p>
          <a:endParaRPr lang="en-AU"/>
        </a:p>
      </dgm:t>
    </dgm:pt>
    <dgm:pt modelId="{C2C2C8F9-A83B-4A72-B6C1-3F19765D56C9}" type="pres">
      <dgm:prSet presAssocID="{3AF6FD8C-24DE-447B-9797-55E4EC180DD0}" presName="Name0" presStyleCnt="0">
        <dgm:presLayoutVars>
          <dgm:dir/>
          <dgm:resizeHandles val="exact"/>
        </dgm:presLayoutVars>
      </dgm:prSet>
      <dgm:spPr/>
      <dgm:t>
        <a:bodyPr/>
        <a:lstStyle/>
        <a:p>
          <a:endParaRPr lang="en-AU"/>
        </a:p>
      </dgm:t>
    </dgm:pt>
    <dgm:pt modelId="{34205210-1122-4748-8987-07FC64DDEDED}" type="pres">
      <dgm:prSet presAssocID="{18B0CE18-16DC-4707-A6C2-2D040A254BEC}" presName="Name5" presStyleLbl="vennNode1" presStyleIdx="0" presStyleCnt="2">
        <dgm:presLayoutVars>
          <dgm:bulletEnabled val="1"/>
        </dgm:presLayoutVars>
      </dgm:prSet>
      <dgm:spPr/>
      <dgm:t>
        <a:bodyPr/>
        <a:lstStyle/>
        <a:p>
          <a:endParaRPr lang="en-AU"/>
        </a:p>
      </dgm:t>
    </dgm:pt>
    <dgm:pt modelId="{34C88A20-23FB-49FE-9C03-622E275E88EE}" type="pres">
      <dgm:prSet presAssocID="{1ACD8141-3B23-4722-9282-3D47867E7515}" presName="space" presStyleCnt="0"/>
      <dgm:spPr/>
    </dgm:pt>
    <dgm:pt modelId="{7192286A-CBCB-47AE-8379-87929DC0786E}" type="pres">
      <dgm:prSet presAssocID="{E8BD5B92-552D-4B33-8B33-F45EDDFC0B79}" presName="Name5" presStyleLbl="vennNode1" presStyleIdx="1" presStyleCnt="2">
        <dgm:presLayoutVars>
          <dgm:bulletEnabled val="1"/>
        </dgm:presLayoutVars>
      </dgm:prSet>
      <dgm:spPr/>
      <dgm:t>
        <a:bodyPr/>
        <a:lstStyle/>
        <a:p>
          <a:endParaRPr lang="en-AU"/>
        </a:p>
      </dgm:t>
    </dgm:pt>
  </dgm:ptLst>
  <dgm:cxnLst>
    <dgm:cxn modelId="{6017BA67-729E-4969-880A-E6F80CB07FAF}" type="presOf" srcId="{E8BD5B92-552D-4B33-8B33-F45EDDFC0B79}" destId="{7192286A-CBCB-47AE-8379-87929DC0786E}" srcOrd="0" destOrd="0" presId="urn:microsoft.com/office/officeart/2005/8/layout/venn3"/>
    <dgm:cxn modelId="{EDA7DD90-F476-48B8-BDFB-12A601858835}" type="presOf" srcId="{18B0CE18-16DC-4707-A6C2-2D040A254BEC}" destId="{34205210-1122-4748-8987-07FC64DDEDED}" srcOrd="0" destOrd="0" presId="urn:microsoft.com/office/officeart/2005/8/layout/venn3"/>
    <dgm:cxn modelId="{DB57EEB3-A636-4E8B-A2C8-8872BAE66BFD}" srcId="{3AF6FD8C-24DE-447B-9797-55E4EC180DD0}" destId="{18B0CE18-16DC-4707-A6C2-2D040A254BEC}" srcOrd="0" destOrd="0" parTransId="{BB958A23-5966-4172-90DD-BBE7BC3C524D}" sibTransId="{1ACD8141-3B23-4722-9282-3D47867E7515}"/>
    <dgm:cxn modelId="{A87975A4-284A-4165-985F-024F906BF4C6}" srcId="{3AF6FD8C-24DE-447B-9797-55E4EC180DD0}" destId="{E8BD5B92-552D-4B33-8B33-F45EDDFC0B79}" srcOrd="1" destOrd="0" parTransId="{247D381A-5FA3-4C6F-9FED-BB81AB56CAEB}" sibTransId="{7F4CBCFD-D2F7-471E-A7BB-2F2CB2EB6507}"/>
    <dgm:cxn modelId="{FF02918C-3942-43F9-A2ED-C7DAA8D6C442}" type="presOf" srcId="{3AF6FD8C-24DE-447B-9797-55E4EC180DD0}" destId="{C2C2C8F9-A83B-4A72-B6C1-3F19765D56C9}" srcOrd="0" destOrd="0" presId="urn:microsoft.com/office/officeart/2005/8/layout/venn3"/>
    <dgm:cxn modelId="{DC30BF81-214D-492B-81ED-F75E5142646A}" type="presParOf" srcId="{C2C2C8F9-A83B-4A72-B6C1-3F19765D56C9}" destId="{34205210-1122-4748-8987-07FC64DDEDED}" srcOrd="0" destOrd="0" presId="urn:microsoft.com/office/officeart/2005/8/layout/venn3"/>
    <dgm:cxn modelId="{50E3868C-1BF4-43C3-9494-5B10C2B89907}" type="presParOf" srcId="{C2C2C8F9-A83B-4A72-B6C1-3F19765D56C9}" destId="{34C88A20-23FB-49FE-9C03-622E275E88EE}" srcOrd="1" destOrd="0" presId="urn:microsoft.com/office/officeart/2005/8/layout/venn3"/>
    <dgm:cxn modelId="{3DA03A3B-AE9F-4D1A-810B-C2148D1A5D2F}" type="presParOf" srcId="{C2C2C8F9-A83B-4A72-B6C1-3F19765D56C9}" destId="{7192286A-CBCB-47AE-8379-87929DC0786E}" srcOrd="2" destOrd="0" presId="urn:microsoft.com/office/officeart/2005/8/layout/venn3"/>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4205210-1122-4748-8987-07FC64DDEDED}">
      <dsp:nvSpPr>
        <dsp:cNvPr id="0" name=""/>
        <dsp:cNvSpPr/>
      </dsp:nvSpPr>
      <dsp:spPr>
        <a:xfrm>
          <a:off x="300874" y="465"/>
          <a:ext cx="808694" cy="808694"/>
        </a:xfrm>
        <a:prstGeom prst="ellipse">
          <a:avLst/>
        </a:prstGeom>
        <a:solidFill>
          <a:srgbClr val="FFFF00">
            <a:alpha val="50000"/>
          </a:srgb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1">
          <a:scrgbClr r="0" g="0" b="0"/>
        </a:fillRef>
        <a:effectRef idx="1">
          <a:scrgbClr r="0" g="0" b="0"/>
        </a:effectRef>
        <a:fontRef idx="minor">
          <a:schemeClr val="tx1"/>
        </a:fontRef>
      </dsp:style>
      <dsp:txBody>
        <a:bodyPr spcFirstLastPara="0" vert="horz" wrap="square" lIns="44505" tIns="10160" rIns="44505" bIns="10160" numCol="1" spcCol="1270" anchor="ctr" anchorCtr="0">
          <a:noAutofit/>
        </a:bodyPr>
        <a:lstStyle/>
        <a:p>
          <a:pPr lvl="0" algn="ctr" defTabSz="355600">
            <a:lnSpc>
              <a:spcPct val="90000"/>
            </a:lnSpc>
            <a:spcBef>
              <a:spcPct val="0"/>
            </a:spcBef>
            <a:spcAft>
              <a:spcPct val="35000"/>
            </a:spcAft>
          </a:pPr>
          <a:r>
            <a:rPr lang="en-AU" sz="800" kern="1200"/>
            <a:t>Directive</a:t>
          </a:r>
        </a:p>
      </dsp:txBody>
      <dsp:txXfrm>
        <a:off x="419304" y="118895"/>
        <a:ext cx="571834" cy="571834"/>
      </dsp:txXfrm>
    </dsp:sp>
    <dsp:sp modelId="{7192286A-CBCB-47AE-8379-87929DC0786E}">
      <dsp:nvSpPr>
        <dsp:cNvPr id="0" name=""/>
        <dsp:cNvSpPr/>
      </dsp:nvSpPr>
      <dsp:spPr>
        <a:xfrm>
          <a:off x="947830" y="465"/>
          <a:ext cx="808694" cy="808694"/>
        </a:xfrm>
        <a:prstGeom prst="ellipse">
          <a:avLst/>
        </a:prstGeom>
        <a:solidFill>
          <a:srgbClr val="FF0000">
            <a:alpha val="30000"/>
          </a:srgb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1">
          <a:scrgbClr r="0" g="0" b="0"/>
        </a:fillRef>
        <a:effectRef idx="1">
          <a:scrgbClr r="0" g="0" b="0"/>
        </a:effectRef>
        <a:fontRef idx="minor">
          <a:schemeClr val="tx1"/>
        </a:fontRef>
      </dsp:style>
      <dsp:txBody>
        <a:bodyPr spcFirstLastPara="0" vert="horz" wrap="square" lIns="44505" tIns="10160" rIns="44505" bIns="10160" numCol="1" spcCol="1270" anchor="ctr" anchorCtr="0">
          <a:noAutofit/>
        </a:bodyPr>
        <a:lstStyle/>
        <a:p>
          <a:pPr lvl="0" algn="ctr" defTabSz="355600">
            <a:lnSpc>
              <a:spcPct val="90000"/>
            </a:lnSpc>
            <a:spcBef>
              <a:spcPct val="0"/>
            </a:spcBef>
            <a:spcAft>
              <a:spcPct val="35000"/>
            </a:spcAft>
          </a:pPr>
          <a:r>
            <a:rPr lang="en-AU" sz="800" kern="1200"/>
            <a:t>Supportive</a:t>
          </a:r>
        </a:p>
      </dsp:txBody>
      <dsp:txXfrm>
        <a:off x="1066260" y="118895"/>
        <a:ext cx="571834" cy="57183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4205210-1122-4748-8987-07FC64DDEDED}">
      <dsp:nvSpPr>
        <dsp:cNvPr id="0" name=""/>
        <dsp:cNvSpPr/>
      </dsp:nvSpPr>
      <dsp:spPr>
        <a:xfrm>
          <a:off x="389557" y="520"/>
          <a:ext cx="837158" cy="837158"/>
        </a:xfrm>
        <a:prstGeom prst="ellipse">
          <a:avLst/>
        </a:prstGeom>
        <a:solidFill>
          <a:srgbClr val="00B050">
            <a:alpha val="30000"/>
          </a:srgb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1">
          <a:scrgbClr r="0" g="0" b="0"/>
        </a:fillRef>
        <a:effectRef idx="1">
          <a:scrgbClr r="0" g="0" b="0"/>
        </a:effectRef>
        <a:fontRef idx="minor">
          <a:schemeClr val="tx1"/>
        </a:fontRef>
      </dsp:style>
      <dsp:txBody>
        <a:bodyPr spcFirstLastPara="0" vert="horz" wrap="square" lIns="46072" tIns="8890" rIns="46072" bIns="8890" numCol="1" spcCol="1270" anchor="ctr" anchorCtr="0">
          <a:noAutofit/>
        </a:bodyPr>
        <a:lstStyle/>
        <a:p>
          <a:pPr lvl="0" algn="ctr" defTabSz="311150">
            <a:lnSpc>
              <a:spcPct val="90000"/>
            </a:lnSpc>
            <a:spcBef>
              <a:spcPct val="0"/>
            </a:spcBef>
            <a:spcAft>
              <a:spcPct val="35000"/>
            </a:spcAft>
          </a:pPr>
          <a:r>
            <a:rPr lang="en-AU" sz="700" kern="1200"/>
            <a:t>Participative</a:t>
          </a:r>
          <a:endParaRPr lang="en-AU" sz="600" kern="1200"/>
        </a:p>
      </dsp:txBody>
      <dsp:txXfrm>
        <a:off x="512156" y="123119"/>
        <a:ext cx="591960" cy="591960"/>
      </dsp:txXfrm>
    </dsp:sp>
    <dsp:sp modelId="{7192286A-CBCB-47AE-8379-87929DC0786E}">
      <dsp:nvSpPr>
        <dsp:cNvPr id="0" name=""/>
        <dsp:cNvSpPr/>
      </dsp:nvSpPr>
      <dsp:spPr>
        <a:xfrm>
          <a:off x="1059284" y="520"/>
          <a:ext cx="837158" cy="837158"/>
        </a:xfrm>
        <a:prstGeom prst="ellipse">
          <a:avLst/>
        </a:prstGeom>
        <a:solidFill>
          <a:srgbClr val="0033CC">
            <a:alpha val="30000"/>
          </a:srgb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1">
          <a:scrgbClr r="0" g="0" b="0"/>
        </a:fillRef>
        <a:effectRef idx="1">
          <a:scrgbClr r="0" g="0" b="0"/>
        </a:effectRef>
        <a:fontRef idx="minor">
          <a:schemeClr val="tx1"/>
        </a:fontRef>
      </dsp:style>
      <dsp:txBody>
        <a:bodyPr spcFirstLastPara="0" vert="horz" wrap="square" lIns="46072" tIns="8890" rIns="46072" bIns="8890" numCol="1" spcCol="1270" anchor="ctr" anchorCtr="0">
          <a:noAutofit/>
        </a:bodyPr>
        <a:lstStyle/>
        <a:p>
          <a:pPr lvl="0" algn="ctr" defTabSz="311150">
            <a:lnSpc>
              <a:spcPct val="90000"/>
            </a:lnSpc>
            <a:spcBef>
              <a:spcPct val="0"/>
            </a:spcBef>
            <a:spcAft>
              <a:spcPct val="35000"/>
            </a:spcAft>
          </a:pPr>
          <a:r>
            <a:rPr lang="en-AU" sz="700" kern="1200"/>
            <a:t>Achivement-oriented</a:t>
          </a:r>
          <a:endParaRPr lang="en-AU" sz="600" kern="1200"/>
        </a:p>
      </dsp:txBody>
      <dsp:txXfrm>
        <a:off x="1181883" y="123119"/>
        <a:ext cx="591960" cy="59196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4B9BA1F-E2B9-4D54-B618-C4CE0F9DE5E7}">
      <dsp:nvSpPr>
        <dsp:cNvPr id="0" name=""/>
        <dsp:cNvSpPr/>
      </dsp:nvSpPr>
      <dsp:spPr>
        <a:xfrm>
          <a:off x="1248727" y="18216"/>
          <a:ext cx="874395" cy="874395"/>
        </a:xfrm>
        <a:prstGeom prst="ellipse">
          <a:avLst/>
        </a:prstGeom>
        <a:solidFill>
          <a:srgbClr val="FFFF00">
            <a:alpha val="50000"/>
          </a:srgb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1">
          <a:scrgbClr r="0" g="0" b="0"/>
        </a:fillRef>
        <a:effectRef idx="1">
          <a:scrgbClr r="0" g="0" b="0"/>
        </a:effectRef>
        <a:fontRef idx="minor">
          <a:schemeClr val="tx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r>
            <a:rPr lang="en-AU" sz="800" kern="1200"/>
            <a:t>Directive</a:t>
          </a:r>
        </a:p>
      </dsp:txBody>
      <dsp:txXfrm>
        <a:off x="1365313" y="171235"/>
        <a:ext cx="641223" cy="393477"/>
      </dsp:txXfrm>
    </dsp:sp>
    <dsp:sp modelId="{AFE3985C-17E6-4A2B-8122-F0805DF1FA7A}">
      <dsp:nvSpPr>
        <dsp:cNvPr id="0" name=""/>
        <dsp:cNvSpPr/>
      </dsp:nvSpPr>
      <dsp:spPr>
        <a:xfrm>
          <a:off x="1564238" y="564713"/>
          <a:ext cx="874395" cy="874395"/>
        </a:xfrm>
        <a:prstGeom prst="ellipse">
          <a:avLst/>
        </a:prstGeom>
        <a:solidFill>
          <a:srgbClr val="FF0000">
            <a:alpha val="30000"/>
          </a:srgb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1">
          <a:scrgbClr r="0" g="0" b="0"/>
        </a:fillRef>
        <a:effectRef idx="1">
          <a:scrgbClr r="0" g="0" b="0"/>
        </a:effectRef>
        <a:fontRef idx="minor">
          <a:schemeClr val="tx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r>
            <a:rPr lang="en-AU" sz="800" kern="1200"/>
            <a:t>Supportive</a:t>
          </a:r>
        </a:p>
      </dsp:txBody>
      <dsp:txXfrm>
        <a:off x="1831657" y="790598"/>
        <a:ext cx="524637" cy="480917"/>
      </dsp:txXfrm>
    </dsp:sp>
    <dsp:sp modelId="{77365612-2EF7-468F-8EDC-1F7398FA89AC}">
      <dsp:nvSpPr>
        <dsp:cNvPr id="0" name=""/>
        <dsp:cNvSpPr/>
      </dsp:nvSpPr>
      <dsp:spPr>
        <a:xfrm>
          <a:off x="933216" y="564713"/>
          <a:ext cx="874395" cy="874395"/>
        </a:xfrm>
        <a:prstGeom prst="ellipse">
          <a:avLst/>
        </a:prstGeom>
        <a:solidFill>
          <a:srgbClr val="00B050">
            <a:alpha val="30000"/>
          </a:srgb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1">
          <a:scrgbClr r="0" g="0" b="0"/>
        </a:fillRef>
        <a:effectRef idx="1">
          <a:scrgbClr r="0" g="0" b="0"/>
        </a:effectRef>
        <a:fontRef idx="minor">
          <a:schemeClr val="tx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r>
            <a:rPr lang="en-AU" sz="800" kern="1200"/>
            <a:t>Participative</a:t>
          </a:r>
        </a:p>
      </dsp:txBody>
      <dsp:txXfrm>
        <a:off x="1015555" y="790598"/>
        <a:ext cx="524637" cy="480917"/>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4205210-1122-4748-8987-07FC64DDEDED}">
      <dsp:nvSpPr>
        <dsp:cNvPr id="0" name=""/>
        <dsp:cNvSpPr/>
      </dsp:nvSpPr>
      <dsp:spPr>
        <a:xfrm>
          <a:off x="405055" y="134"/>
          <a:ext cx="856980" cy="856980"/>
        </a:xfrm>
        <a:prstGeom prst="ellipse">
          <a:avLst/>
        </a:prstGeom>
        <a:solidFill>
          <a:srgbClr val="FF0000">
            <a:alpha val="30000"/>
          </a:srgb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1">
          <a:scrgbClr r="0" g="0" b="0"/>
        </a:fillRef>
        <a:effectRef idx="1">
          <a:scrgbClr r="0" g="0" b="0"/>
        </a:effectRef>
        <a:fontRef idx="minor">
          <a:schemeClr val="tx1"/>
        </a:fontRef>
      </dsp:style>
      <dsp:txBody>
        <a:bodyPr spcFirstLastPara="0" vert="horz" wrap="square" lIns="47162" tIns="11430" rIns="47162" bIns="11430" numCol="1" spcCol="1270" anchor="ctr" anchorCtr="0">
          <a:noAutofit/>
        </a:bodyPr>
        <a:lstStyle/>
        <a:p>
          <a:pPr lvl="0" algn="ctr" defTabSz="400050">
            <a:lnSpc>
              <a:spcPct val="90000"/>
            </a:lnSpc>
            <a:spcBef>
              <a:spcPct val="0"/>
            </a:spcBef>
            <a:spcAft>
              <a:spcPct val="35000"/>
            </a:spcAft>
          </a:pPr>
          <a:r>
            <a:rPr lang="en-AU" sz="900" kern="1200"/>
            <a:t>Supportive</a:t>
          </a:r>
        </a:p>
      </dsp:txBody>
      <dsp:txXfrm>
        <a:off x="530557" y="125636"/>
        <a:ext cx="605976" cy="605976"/>
      </dsp:txXfrm>
    </dsp:sp>
    <dsp:sp modelId="{7192286A-CBCB-47AE-8379-87929DC0786E}">
      <dsp:nvSpPr>
        <dsp:cNvPr id="0" name=""/>
        <dsp:cNvSpPr/>
      </dsp:nvSpPr>
      <dsp:spPr>
        <a:xfrm>
          <a:off x="1090639" y="134"/>
          <a:ext cx="856980" cy="856980"/>
        </a:xfrm>
        <a:prstGeom prst="ellipse">
          <a:avLst/>
        </a:prstGeom>
        <a:solidFill>
          <a:srgbClr val="FFFF00">
            <a:alpha val="50000"/>
          </a:srgb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1">
          <a:scrgbClr r="0" g="0" b="0"/>
        </a:fillRef>
        <a:effectRef idx="1">
          <a:scrgbClr r="0" g="0" b="0"/>
        </a:effectRef>
        <a:fontRef idx="minor">
          <a:schemeClr val="tx1"/>
        </a:fontRef>
      </dsp:style>
      <dsp:txBody>
        <a:bodyPr spcFirstLastPara="0" vert="horz" wrap="square" lIns="47162" tIns="11430" rIns="47162" bIns="11430" numCol="1" spcCol="1270" anchor="ctr" anchorCtr="0">
          <a:noAutofit/>
        </a:bodyPr>
        <a:lstStyle/>
        <a:p>
          <a:pPr lvl="0" algn="ctr" defTabSz="400050">
            <a:lnSpc>
              <a:spcPct val="90000"/>
            </a:lnSpc>
            <a:spcBef>
              <a:spcPct val="0"/>
            </a:spcBef>
            <a:spcAft>
              <a:spcPct val="35000"/>
            </a:spcAft>
          </a:pPr>
          <a:r>
            <a:rPr lang="en-AU" sz="900" kern="1200"/>
            <a:t>Directive</a:t>
          </a:r>
        </a:p>
      </dsp:txBody>
      <dsp:txXfrm>
        <a:off x="1216141" y="125636"/>
        <a:ext cx="605976" cy="605976"/>
      </dsp:txXfrm>
    </dsp:sp>
  </dsp:spTree>
</dsp:drawing>
</file>

<file path=word/diagrams/layout1.xml><?xml version="1.0" encoding="utf-8"?>
<dgm:layoutDef xmlns:dgm="http://schemas.openxmlformats.org/drawingml/2006/diagram" xmlns:a="http://schemas.openxmlformats.org/drawingml/2006/main" uniqueId="urn:microsoft.com/office/officeart/2005/8/layout/venn3">
  <dgm:title val=""/>
  <dgm:desc val=""/>
  <dgm:catLst>
    <dgm:cat type="relationship" pri="2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param type="fallback" val="2D"/>
        </dgm:alg>
      </dgm:if>
      <dgm:else name="Name3">
        <dgm:alg type="lin">
          <dgm:param type="fallback" val="2D"/>
          <dgm:param type="linDir" val="fromR"/>
        </dgm:alg>
      </dgm:else>
    </dgm:choose>
    <dgm:shape xmlns:r="http://schemas.openxmlformats.org/officeDocument/2006/relationships" r:blip="">
      <dgm:adjLst/>
    </dgm:shape>
    <dgm:presOf/>
    <dgm:constrLst>
      <dgm:constr type="w" for="ch" ptType="node" refType="w"/>
      <dgm:constr type="h" for="ch" ptType="node" refType="w" refFor="ch" refPtType="node"/>
      <dgm:constr type="w" for="ch" forName="space" refType="w" refFor="ch" refPtType="node" fact="-0.2"/>
      <dgm:constr type="primFontSz" for="ch" ptType="node" op="equ" val="65"/>
    </dgm:constrLst>
    <dgm:ruleLst/>
    <dgm:forEach name="Name4" axis="ch" ptType="node">
      <dgm:layoutNode name="Name5" styleLbl="vennNode1">
        <dgm:varLst>
          <dgm:bulletEnabled val="1"/>
        </dgm:varLst>
        <dgm:alg type="tx">
          <dgm:param type="txAnchorVertCh" val="mid"/>
          <dgm:param type="txAnchorHorzCh" val="ctr"/>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w" fact="0.156"/>
          <dgm:constr type="rMarg" refType="w" fact="0.156"/>
        </dgm:constrLst>
        <dgm:ruleLst>
          <dgm:rule type="primFontSz" val="5" fact="NaN" max="NaN"/>
        </dgm:ruleLst>
      </dgm:layoutNode>
      <dgm:forEach name="Name6"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venn3">
  <dgm:title val=""/>
  <dgm:desc val=""/>
  <dgm:catLst>
    <dgm:cat type="relationship" pri="2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param type="fallback" val="2D"/>
        </dgm:alg>
      </dgm:if>
      <dgm:else name="Name3">
        <dgm:alg type="lin">
          <dgm:param type="fallback" val="2D"/>
          <dgm:param type="linDir" val="fromR"/>
        </dgm:alg>
      </dgm:else>
    </dgm:choose>
    <dgm:shape xmlns:r="http://schemas.openxmlformats.org/officeDocument/2006/relationships" r:blip="">
      <dgm:adjLst/>
    </dgm:shape>
    <dgm:presOf/>
    <dgm:constrLst>
      <dgm:constr type="w" for="ch" ptType="node" refType="w"/>
      <dgm:constr type="h" for="ch" ptType="node" refType="w" refFor="ch" refPtType="node"/>
      <dgm:constr type="w" for="ch" forName="space" refType="w" refFor="ch" refPtType="node" fact="-0.2"/>
      <dgm:constr type="primFontSz" for="ch" ptType="node" op="equ" val="65"/>
    </dgm:constrLst>
    <dgm:ruleLst/>
    <dgm:forEach name="Name4" axis="ch" ptType="node">
      <dgm:layoutNode name="Name5" styleLbl="vennNode1">
        <dgm:varLst>
          <dgm:bulletEnabled val="1"/>
        </dgm:varLst>
        <dgm:alg type="tx">
          <dgm:param type="txAnchorVertCh" val="mid"/>
          <dgm:param type="txAnchorHorzCh" val="ctr"/>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w" fact="0.156"/>
          <dgm:constr type="rMarg" refType="w" fact="0.156"/>
        </dgm:constrLst>
        <dgm:ruleLst>
          <dgm:rule type="primFontSz" val="5" fact="NaN" max="NaN"/>
        </dgm:ruleLst>
      </dgm:layoutNode>
      <dgm:forEach name="Name6"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layout4.xml><?xml version="1.0" encoding="utf-8"?>
<dgm:layoutDef xmlns:dgm="http://schemas.openxmlformats.org/drawingml/2006/diagram" xmlns:a="http://schemas.openxmlformats.org/drawingml/2006/main" uniqueId="urn:microsoft.com/office/officeart/2005/8/layout/venn3">
  <dgm:title val=""/>
  <dgm:desc val=""/>
  <dgm:catLst>
    <dgm:cat type="relationship" pri="2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param type="fallback" val="2D"/>
        </dgm:alg>
      </dgm:if>
      <dgm:else name="Name3">
        <dgm:alg type="lin">
          <dgm:param type="fallback" val="2D"/>
          <dgm:param type="linDir" val="fromR"/>
        </dgm:alg>
      </dgm:else>
    </dgm:choose>
    <dgm:shape xmlns:r="http://schemas.openxmlformats.org/officeDocument/2006/relationships" r:blip="">
      <dgm:adjLst/>
    </dgm:shape>
    <dgm:presOf/>
    <dgm:constrLst>
      <dgm:constr type="w" for="ch" ptType="node" refType="w"/>
      <dgm:constr type="h" for="ch" ptType="node" refType="w" refFor="ch" refPtType="node"/>
      <dgm:constr type="w" for="ch" forName="space" refType="w" refFor="ch" refPtType="node" fact="-0.2"/>
      <dgm:constr type="primFontSz" for="ch" ptType="node" op="equ" val="65"/>
    </dgm:constrLst>
    <dgm:ruleLst/>
    <dgm:forEach name="Name4" axis="ch" ptType="node">
      <dgm:layoutNode name="Name5" styleLbl="vennNode1">
        <dgm:varLst>
          <dgm:bulletEnabled val="1"/>
        </dgm:varLst>
        <dgm:alg type="tx">
          <dgm:param type="txAnchorVertCh" val="mid"/>
          <dgm:param type="txAnchorHorzCh" val="ctr"/>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w" fact="0.156"/>
          <dgm:constr type="rMarg" refType="w" fact="0.156"/>
        </dgm:constrLst>
        <dgm:ruleLst>
          <dgm:rule type="primFontSz" val="5" fact="NaN" max="NaN"/>
        </dgm:ruleLst>
      </dgm:layoutNode>
      <dgm:forEach name="Name6"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Spring 2011</PublishDate>
  <Abstract> Executive Summary and more information to add here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493F01A-C413-49AC-924D-FA14C24205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13</Pages>
  <Words>6219</Words>
  <Characters>35454</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“Participative Leadership Style            is always more effective than Autocratic/Directive Leadership Styles”</vt:lpstr>
    </vt:vector>
  </TitlesOfParts>
  <Company>University of technology, sydney</Company>
  <LinksUpToDate>false</LinksUpToDate>
  <CharactersWithSpaces>41590</CharactersWithSpaces>
  <SharedDoc>false</SharedDoc>
  <HLinks>
    <vt:vector size="222" baseType="variant">
      <vt:variant>
        <vt:i4>4194315</vt:i4>
      </vt:variant>
      <vt:variant>
        <vt:i4>182</vt:i4>
      </vt:variant>
      <vt:variant>
        <vt:i4>0</vt:i4>
      </vt:variant>
      <vt:variant>
        <vt:i4>5</vt:i4>
      </vt:variant>
      <vt:variant>
        <vt:lpwstr/>
      </vt:variant>
      <vt:variant>
        <vt:lpwstr>_ENREF_12</vt:lpwstr>
      </vt:variant>
      <vt:variant>
        <vt:i4>4587531</vt:i4>
      </vt:variant>
      <vt:variant>
        <vt:i4>179</vt:i4>
      </vt:variant>
      <vt:variant>
        <vt:i4>0</vt:i4>
      </vt:variant>
      <vt:variant>
        <vt:i4>5</vt:i4>
      </vt:variant>
      <vt:variant>
        <vt:lpwstr/>
      </vt:variant>
      <vt:variant>
        <vt:lpwstr>_ENREF_7</vt:lpwstr>
      </vt:variant>
      <vt:variant>
        <vt:i4>4194315</vt:i4>
      </vt:variant>
      <vt:variant>
        <vt:i4>173</vt:i4>
      </vt:variant>
      <vt:variant>
        <vt:i4>0</vt:i4>
      </vt:variant>
      <vt:variant>
        <vt:i4>5</vt:i4>
      </vt:variant>
      <vt:variant>
        <vt:lpwstr/>
      </vt:variant>
      <vt:variant>
        <vt:lpwstr>_ENREF_15</vt:lpwstr>
      </vt:variant>
      <vt:variant>
        <vt:i4>4194315</vt:i4>
      </vt:variant>
      <vt:variant>
        <vt:i4>167</vt:i4>
      </vt:variant>
      <vt:variant>
        <vt:i4>0</vt:i4>
      </vt:variant>
      <vt:variant>
        <vt:i4>5</vt:i4>
      </vt:variant>
      <vt:variant>
        <vt:lpwstr/>
      </vt:variant>
      <vt:variant>
        <vt:lpwstr>_ENREF_16</vt:lpwstr>
      </vt:variant>
      <vt:variant>
        <vt:i4>4194315</vt:i4>
      </vt:variant>
      <vt:variant>
        <vt:i4>164</vt:i4>
      </vt:variant>
      <vt:variant>
        <vt:i4>0</vt:i4>
      </vt:variant>
      <vt:variant>
        <vt:i4>5</vt:i4>
      </vt:variant>
      <vt:variant>
        <vt:lpwstr/>
      </vt:variant>
      <vt:variant>
        <vt:lpwstr>_ENREF_15</vt:lpwstr>
      </vt:variant>
      <vt:variant>
        <vt:i4>4194315</vt:i4>
      </vt:variant>
      <vt:variant>
        <vt:i4>161</vt:i4>
      </vt:variant>
      <vt:variant>
        <vt:i4>0</vt:i4>
      </vt:variant>
      <vt:variant>
        <vt:i4>5</vt:i4>
      </vt:variant>
      <vt:variant>
        <vt:lpwstr/>
      </vt:variant>
      <vt:variant>
        <vt:lpwstr>_ENREF_1</vt:lpwstr>
      </vt:variant>
      <vt:variant>
        <vt:i4>4194315</vt:i4>
      </vt:variant>
      <vt:variant>
        <vt:i4>153</vt:i4>
      </vt:variant>
      <vt:variant>
        <vt:i4>0</vt:i4>
      </vt:variant>
      <vt:variant>
        <vt:i4>5</vt:i4>
      </vt:variant>
      <vt:variant>
        <vt:lpwstr/>
      </vt:variant>
      <vt:variant>
        <vt:lpwstr>_ENREF_1</vt:lpwstr>
      </vt:variant>
      <vt:variant>
        <vt:i4>4194315</vt:i4>
      </vt:variant>
      <vt:variant>
        <vt:i4>147</vt:i4>
      </vt:variant>
      <vt:variant>
        <vt:i4>0</vt:i4>
      </vt:variant>
      <vt:variant>
        <vt:i4>5</vt:i4>
      </vt:variant>
      <vt:variant>
        <vt:lpwstr/>
      </vt:variant>
      <vt:variant>
        <vt:lpwstr>_ENREF_13</vt:lpwstr>
      </vt:variant>
      <vt:variant>
        <vt:i4>4194315</vt:i4>
      </vt:variant>
      <vt:variant>
        <vt:i4>141</vt:i4>
      </vt:variant>
      <vt:variant>
        <vt:i4>0</vt:i4>
      </vt:variant>
      <vt:variant>
        <vt:i4>5</vt:i4>
      </vt:variant>
      <vt:variant>
        <vt:lpwstr/>
      </vt:variant>
      <vt:variant>
        <vt:lpwstr>_ENREF_16</vt:lpwstr>
      </vt:variant>
      <vt:variant>
        <vt:i4>4194315</vt:i4>
      </vt:variant>
      <vt:variant>
        <vt:i4>138</vt:i4>
      </vt:variant>
      <vt:variant>
        <vt:i4>0</vt:i4>
      </vt:variant>
      <vt:variant>
        <vt:i4>5</vt:i4>
      </vt:variant>
      <vt:variant>
        <vt:lpwstr/>
      </vt:variant>
      <vt:variant>
        <vt:lpwstr>_ENREF_15</vt:lpwstr>
      </vt:variant>
      <vt:variant>
        <vt:i4>4194315</vt:i4>
      </vt:variant>
      <vt:variant>
        <vt:i4>135</vt:i4>
      </vt:variant>
      <vt:variant>
        <vt:i4>0</vt:i4>
      </vt:variant>
      <vt:variant>
        <vt:i4>5</vt:i4>
      </vt:variant>
      <vt:variant>
        <vt:lpwstr/>
      </vt:variant>
      <vt:variant>
        <vt:lpwstr>_ENREF_13</vt:lpwstr>
      </vt:variant>
      <vt:variant>
        <vt:i4>4718603</vt:i4>
      </vt:variant>
      <vt:variant>
        <vt:i4>132</vt:i4>
      </vt:variant>
      <vt:variant>
        <vt:i4>0</vt:i4>
      </vt:variant>
      <vt:variant>
        <vt:i4>5</vt:i4>
      </vt:variant>
      <vt:variant>
        <vt:lpwstr/>
      </vt:variant>
      <vt:variant>
        <vt:lpwstr>_ENREF_9</vt:lpwstr>
      </vt:variant>
      <vt:variant>
        <vt:i4>4194315</vt:i4>
      </vt:variant>
      <vt:variant>
        <vt:i4>124</vt:i4>
      </vt:variant>
      <vt:variant>
        <vt:i4>0</vt:i4>
      </vt:variant>
      <vt:variant>
        <vt:i4>5</vt:i4>
      </vt:variant>
      <vt:variant>
        <vt:lpwstr/>
      </vt:variant>
      <vt:variant>
        <vt:lpwstr>_ENREF_16</vt:lpwstr>
      </vt:variant>
      <vt:variant>
        <vt:i4>4521995</vt:i4>
      </vt:variant>
      <vt:variant>
        <vt:i4>121</vt:i4>
      </vt:variant>
      <vt:variant>
        <vt:i4>0</vt:i4>
      </vt:variant>
      <vt:variant>
        <vt:i4>5</vt:i4>
      </vt:variant>
      <vt:variant>
        <vt:lpwstr/>
      </vt:variant>
      <vt:variant>
        <vt:lpwstr>_ENREF_4</vt:lpwstr>
      </vt:variant>
      <vt:variant>
        <vt:i4>4325387</vt:i4>
      </vt:variant>
      <vt:variant>
        <vt:i4>118</vt:i4>
      </vt:variant>
      <vt:variant>
        <vt:i4>0</vt:i4>
      </vt:variant>
      <vt:variant>
        <vt:i4>5</vt:i4>
      </vt:variant>
      <vt:variant>
        <vt:lpwstr/>
      </vt:variant>
      <vt:variant>
        <vt:lpwstr>_ENREF_3</vt:lpwstr>
      </vt:variant>
      <vt:variant>
        <vt:i4>4194315</vt:i4>
      </vt:variant>
      <vt:variant>
        <vt:i4>110</vt:i4>
      </vt:variant>
      <vt:variant>
        <vt:i4>0</vt:i4>
      </vt:variant>
      <vt:variant>
        <vt:i4>5</vt:i4>
      </vt:variant>
      <vt:variant>
        <vt:lpwstr/>
      </vt:variant>
      <vt:variant>
        <vt:lpwstr>_ENREF_18</vt:lpwstr>
      </vt:variant>
      <vt:variant>
        <vt:i4>4325387</vt:i4>
      </vt:variant>
      <vt:variant>
        <vt:i4>107</vt:i4>
      </vt:variant>
      <vt:variant>
        <vt:i4>0</vt:i4>
      </vt:variant>
      <vt:variant>
        <vt:i4>5</vt:i4>
      </vt:variant>
      <vt:variant>
        <vt:lpwstr/>
      </vt:variant>
      <vt:variant>
        <vt:lpwstr>_ENREF_3</vt:lpwstr>
      </vt:variant>
      <vt:variant>
        <vt:i4>4194315</vt:i4>
      </vt:variant>
      <vt:variant>
        <vt:i4>101</vt:i4>
      </vt:variant>
      <vt:variant>
        <vt:i4>0</vt:i4>
      </vt:variant>
      <vt:variant>
        <vt:i4>5</vt:i4>
      </vt:variant>
      <vt:variant>
        <vt:lpwstr/>
      </vt:variant>
      <vt:variant>
        <vt:lpwstr>_ENREF_16</vt:lpwstr>
      </vt:variant>
      <vt:variant>
        <vt:i4>4194315</vt:i4>
      </vt:variant>
      <vt:variant>
        <vt:i4>98</vt:i4>
      </vt:variant>
      <vt:variant>
        <vt:i4>0</vt:i4>
      </vt:variant>
      <vt:variant>
        <vt:i4>5</vt:i4>
      </vt:variant>
      <vt:variant>
        <vt:lpwstr/>
      </vt:variant>
      <vt:variant>
        <vt:lpwstr>_ENREF_15</vt:lpwstr>
      </vt:variant>
      <vt:variant>
        <vt:i4>4194315</vt:i4>
      </vt:variant>
      <vt:variant>
        <vt:i4>92</vt:i4>
      </vt:variant>
      <vt:variant>
        <vt:i4>0</vt:i4>
      </vt:variant>
      <vt:variant>
        <vt:i4>5</vt:i4>
      </vt:variant>
      <vt:variant>
        <vt:lpwstr/>
      </vt:variant>
      <vt:variant>
        <vt:lpwstr>_ENREF_11</vt:lpwstr>
      </vt:variant>
      <vt:variant>
        <vt:i4>4194315</vt:i4>
      </vt:variant>
      <vt:variant>
        <vt:i4>89</vt:i4>
      </vt:variant>
      <vt:variant>
        <vt:i4>0</vt:i4>
      </vt:variant>
      <vt:variant>
        <vt:i4>5</vt:i4>
      </vt:variant>
      <vt:variant>
        <vt:lpwstr/>
      </vt:variant>
      <vt:variant>
        <vt:lpwstr>_ENREF_10</vt:lpwstr>
      </vt:variant>
      <vt:variant>
        <vt:i4>4653067</vt:i4>
      </vt:variant>
      <vt:variant>
        <vt:i4>86</vt:i4>
      </vt:variant>
      <vt:variant>
        <vt:i4>0</vt:i4>
      </vt:variant>
      <vt:variant>
        <vt:i4>5</vt:i4>
      </vt:variant>
      <vt:variant>
        <vt:lpwstr/>
      </vt:variant>
      <vt:variant>
        <vt:lpwstr>_ENREF_6</vt:lpwstr>
      </vt:variant>
      <vt:variant>
        <vt:i4>4194315</vt:i4>
      </vt:variant>
      <vt:variant>
        <vt:i4>78</vt:i4>
      </vt:variant>
      <vt:variant>
        <vt:i4>0</vt:i4>
      </vt:variant>
      <vt:variant>
        <vt:i4>5</vt:i4>
      </vt:variant>
      <vt:variant>
        <vt:lpwstr/>
      </vt:variant>
      <vt:variant>
        <vt:lpwstr>_ENREF_17</vt:lpwstr>
      </vt:variant>
      <vt:variant>
        <vt:i4>4194315</vt:i4>
      </vt:variant>
      <vt:variant>
        <vt:i4>75</vt:i4>
      </vt:variant>
      <vt:variant>
        <vt:i4>0</vt:i4>
      </vt:variant>
      <vt:variant>
        <vt:i4>5</vt:i4>
      </vt:variant>
      <vt:variant>
        <vt:lpwstr/>
      </vt:variant>
      <vt:variant>
        <vt:lpwstr>_ENREF_14</vt:lpwstr>
      </vt:variant>
      <vt:variant>
        <vt:i4>4784139</vt:i4>
      </vt:variant>
      <vt:variant>
        <vt:i4>72</vt:i4>
      </vt:variant>
      <vt:variant>
        <vt:i4>0</vt:i4>
      </vt:variant>
      <vt:variant>
        <vt:i4>5</vt:i4>
      </vt:variant>
      <vt:variant>
        <vt:lpwstr/>
      </vt:variant>
      <vt:variant>
        <vt:lpwstr>_ENREF_8</vt:lpwstr>
      </vt:variant>
      <vt:variant>
        <vt:i4>4653067</vt:i4>
      </vt:variant>
      <vt:variant>
        <vt:i4>69</vt:i4>
      </vt:variant>
      <vt:variant>
        <vt:i4>0</vt:i4>
      </vt:variant>
      <vt:variant>
        <vt:i4>5</vt:i4>
      </vt:variant>
      <vt:variant>
        <vt:lpwstr/>
      </vt:variant>
      <vt:variant>
        <vt:lpwstr>_ENREF_6</vt:lpwstr>
      </vt:variant>
      <vt:variant>
        <vt:i4>4456459</vt:i4>
      </vt:variant>
      <vt:variant>
        <vt:i4>66</vt:i4>
      </vt:variant>
      <vt:variant>
        <vt:i4>0</vt:i4>
      </vt:variant>
      <vt:variant>
        <vt:i4>5</vt:i4>
      </vt:variant>
      <vt:variant>
        <vt:lpwstr/>
      </vt:variant>
      <vt:variant>
        <vt:lpwstr>_ENREF_5</vt:lpwstr>
      </vt:variant>
      <vt:variant>
        <vt:i4>4456459</vt:i4>
      </vt:variant>
      <vt:variant>
        <vt:i4>58</vt:i4>
      </vt:variant>
      <vt:variant>
        <vt:i4>0</vt:i4>
      </vt:variant>
      <vt:variant>
        <vt:i4>5</vt:i4>
      </vt:variant>
      <vt:variant>
        <vt:lpwstr/>
      </vt:variant>
      <vt:variant>
        <vt:lpwstr>_ENREF_5</vt:lpwstr>
      </vt:variant>
      <vt:variant>
        <vt:i4>4194315</vt:i4>
      </vt:variant>
      <vt:variant>
        <vt:i4>52</vt:i4>
      </vt:variant>
      <vt:variant>
        <vt:i4>0</vt:i4>
      </vt:variant>
      <vt:variant>
        <vt:i4>5</vt:i4>
      </vt:variant>
      <vt:variant>
        <vt:lpwstr/>
      </vt:variant>
      <vt:variant>
        <vt:lpwstr>_ENREF_16</vt:lpwstr>
      </vt:variant>
      <vt:variant>
        <vt:i4>4390923</vt:i4>
      </vt:variant>
      <vt:variant>
        <vt:i4>49</vt:i4>
      </vt:variant>
      <vt:variant>
        <vt:i4>0</vt:i4>
      </vt:variant>
      <vt:variant>
        <vt:i4>5</vt:i4>
      </vt:variant>
      <vt:variant>
        <vt:lpwstr/>
      </vt:variant>
      <vt:variant>
        <vt:lpwstr>_ENREF_2</vt:lpwstr>
      </vt:variant>
      <vt:variant>
        <vt:i4>4390923</vt:i4>
      </vt:variant>
      <vt:variant>
        <vt:i4>41</vt:i4>
      </vt:variant>
      <vt:variant>
        <vt:i4>0</vt:i4>
      </vt:variant>
      <vt:variant>
        <vt:i4>5</vt:i4>
      </vt:variant>
      <vt:variant>
        <vt:lpwstr/>
      </vt:variant>
      <vt:variant>
        <vt:lpwstr>_ENREF_2</vt:lpwstr>
      </vt:variant>
      <vt:variant>
        <vt:i4>1179702</vt:i4>
      </vt:variant>
      <vt:variant>
        <vt:i4>32</vt:i4>
      </vt:variant>
      <vt:variant>
        <vt:i4>0</vt:i4>
      </vt:variant>
      <vt:variant>
        <vt:i4>5</vt:i4>
      </vt:variant>
      <vt:variant>
        <vt:lpwstr/>
      </vt:variant>
      <vt:variant>
        <vt:lpwstr>_Toc302567179</vt:lpwstr>
      </vt:variant>
      <vt:variant>
        <vt:i4>1179702</vt:i4>
      </vt:variant>
      <vt:variant>
        <vt:i4>26</vt:i4>
      </vt:variant>
      <vt:variant>
        <vt:i4>0</vt:i4>
      </vt:variant>
      <vt:variant>
        <vt:i4>5</vt:i4>
      </vt:variant>
      <vt:variant>
        <vt:lpwstr/>
      </vt:variant>
      <vt:variant>
        <vt:lpwstr>_Toc302567178</vt:lpwstr>
      </vt:variant>
      <vt:variant>
        <vt:i4>1179702</vt:i4>
      </vt:variant>
      <vt:variant>
        <vt:i4>20</vt:i4>
      </vt:variant>
      <vt:variant>
        <vt:i4>0</vt:i4>
      </vt:variant>
      <vt:variant>
        <vt:i4>5</vt:i4>
      </vt:variant>
      <vt:variant>
        <vt:lpwstr/>
      </vt:variant>
      <vt:variant>
        <vt:lpwstr>_Toc302567177</vt:lpwstr>
      </vt:variant>
      <vt:variant>
        <vt:i4>1179702</vt:i4>
      </vt:variant>
      <vt:variant>
        <vt:i4>14</vt:i4>
      </vt:variant>
      <vt:variant>
        <vt:i4>0</vt:i4>
      </vt:variant>
      <vt:variant>
        <vt:i4>5</vt:i4>
      </vt:variant>
      <vt:variant>
        <vt:lpwstr/>
      </vt:variant>
      <vt:variant>
        <vt:lpwstr>_Toc302567176</vt:lpwstr>
      </vt:variant>
      <vt:variant>
        <vt:i4>1179702</vt:i4>
      </vt:variant>
      <vt:variant>
        <vt:i4>8</vt:i4>
      </vt:variant>
      <vt:variant>
        <vt:i4>0</vt:i4>
      </vt:variant>
      <vt:variant>
        <vt:i4>5</vt:i4>
      </vt:variant>
      <vt:variant>
        <vt:lpwstr/>
      </vt:variant>
      <vt:variant>
        <vt:lpwstr>_Toc302567175</vt:lpwstr>
      </vt:variant>
      <vt:variant>
        <vt:i4>1179702</vt:i4>
      </vt:variant>
      <vt:variant>
        <vt:i4>2</vt:i4>
      </vt:variant>
      <vt:variant>
        <vt:i4>0</vt:i4>
      </vt:variant>
      <vt:variant>
        <vt:i4>5</vt:i4>
      </vt:variant>
      <vt:variant>
        <vt:lpwstr/>
      </vt:variant>
      <vt:variant>
        <vt:lpwstr>_Toc302567174</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“Participative Leadership Style            is always more effective than Autocratic/Directive Leadership Styles”</dc:title>
  <dc:subject>21844 Managing Work And People</dc:subject>
  <dc:creator>Sophia Demetriades</dc:creator>
  <cp:lastModifiedBy>Sophia Demetriades</cp:lastModifiedBy>
  <cp:revision>7</cp:revision>
  <dcterms:created xsi:type="dcterms:W3CDTF">2011-09-13T12:08:00Z</dcterms:created>
  <dcterms:modified xsi:type="dcterms:W3CDTF">2011-09-14T01:01:00Z</dcterms:modified>
</cp:coreProperties>
</file>